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6BCD8F1" w:rsidP="65CD73A4" w:rsidRDefault="06BCD8F1" w14:paraId="418691B6" w14:textId="56643D9B">
      <w:pPr>
        <w:spacing w:after="0"/>
        <w:jc w:val="center"/>
      </w:pPr>
      <w:r w:rsidRPr="65CD73A4">
        <w:rPr>
          <w:rStyle w:val="normaltextrun"/>
          <w:rFonts w:asciiTheme="minorHAnsi" w:hAnsiTheme="minorHAnsi" w:eastAsiaTheme="minorEastAsia" w:cstheme="minorBidi"/>
          <w:b/>
          <w:bCs/>
          <w:color w:val="000000" w:themeColor="text1"/>
        </w:rPr>
        <w:t>PROPOSALS TO UPDATE SCHOOL PREMISE REGULATIONS</w:t>
      </w:r>
    </w:p>
    <w:p w:rsidR="712311B4" w:rsidP="5C00902B" w:rsidRDefault="712311B4" w14:paraId="1B69B2E6" w14:textId="4D14D894">
      <w:pPr>
        <w:spacing w:after="0"/>
        <w:jc w:val="center"/>
        <w:rPr>
          <w:rStyle w:val="normaltextrun"/>
          <w:rFonts w:asciiTheme="minorHAnsi" w:hAnsiTheme="minorHAnsi" w:eastAsiaTheme="minorEastAsia" w:cstheme="minorBidi"/>
          <w:b/>
          <w:bCs/>
          <w:color w:val="000000" w:themeColor="text1"/>
        </w:rPr>
      </w:pPr>
      <w:r w:rsidRPr="5C00902B">
        <w:rPr>
          <w:rStyle w:val="normaltextrun"/>
          <w:rFonts w:asciiTheme="minorHAnsi" w:hAnsiTheme="minorHAnsi" w:eastAsiaTheme="minorEastAsia" w:cstheme="minorBidi"/>
          <w:b/>
          <w:bCs/>
          <w:color w:val="000000" w:themeColor="text1"/>
        </w:rPr>
        <w:t>Scottish Youth Parliament response</w:t>
      </w:r>
    </w:p>
    <w:p w:rsidR="712311B4" w:rsidP="65CD73A4" w:rsidRDefault="46D6BBD9" w14:paraId="10535231" w14:textId="5251091E">
      <w:pPr>
        <w:spacing w:after="0"/>
        <w:jc w:val="center"/>
        <w:rPr>
          <w:rStyle w:val="normaltextrun"/>
          <w:rFonts w:asciiTheme="minorHAnsi" w:hAnsiTheme="minorHAnsi" w:eastAsiaTheme="minorEastAsia" w:cstheme="minorBidi"/>
          <w:color w:val="000000" w:themeColor="text1"/>
        </w:rPr>
      </w:pPr>
      <w:r w:rsidRPr="65CD73A4">
        <w:rPr>
          <w:rStyle w:val="normaltextrun"/>
          <w:rFonts w:asciiTheme="minorHAnsi" w:hAnsiTheme="minorHAnsi" w:eastAsiaTheme="minorEastAsia" w:cstheme="minorBidi"/>
          <w:color w:val="000000" w:themeColor="text1"/>
        </w:rPr>
        <w:t>March</w:t>
      </w:r>
      <w:r w:rsidRPr="65CD73A4" w:rsidR="6CA4116F">
        <w:rPr>
          <w:rStyle w:val="normaltextrun"/>
          <w:rFonts w:asciiTheme="minorHAnsi" w:hAnsiTheme="minorHAnsi" w:eastAsiaTheme="minorEastAsia" w:cstheme="minorBidi"/>
          <w:color w:val="000000" w:themeColor="text1"/>
        </w:rPr>
        <w:t xml:space="preserve"> </w:t>
      </w:r>
      <w:r w:rsidRPr="65CD73A4" w:rsidR="712311B4">
        <w:rPr>
          <w:rStyle w:val="normaltextrun"/>
          <w:rFonts w:asciiTheme="minorHAnsi" w:hAnsiTheme="minorHAnsi" w:eastAsiaTheme="minorEastAsia" w:cstheme="minorBidi"/>
          <w:color w:val="000000" w:themeColor="text1"/>
        </w:rPr>
        <w:t>2026</w:t>
      </w:r>
    </w:p>
    <w:p w:rsidR="5C00902B" w:rsidP="73EBA779" w:rsidRDefault="5C00902B" w14:paraId="444EE505" w14:textId="4B99AB18">
      <w:pPr>
        <w:spacing w:before="120" w:after="120"/>
        <w:jc w:val="both"/>
        <w:rPr>
          <w:color w:val="000000" w:themeColor="text1"/>
        </w:rPr>
      </w:pPr>
    </w:p>
    <w:p w:rsidRPr="001766AD" w:rsidR="001766AD" w:rsidP="001766AD" w:rsidRDefault="001766AD" w14:paraId="7D045FF3" w14:textId="7A961EAE">
      <w:pPr>
        <w:spacing w:before="120" w:after="120"/>
        <w:jc w:val="both"/>
        <w:rPr>
          <w:color w:val="000000" w:themeColor="text1"/>
          <w:lang w:val="en-GB"/>
        </w:rPr>
      </w:pPr>
      <w:r w:rsidRPr="001766AD">
        <w:rPr>
          <w:color w:val="000000" w:themeColor="text1"/>
          <w:lang w:val="en-GB"/>
        </w:rPr>
        <w:t xml:space="preserve">The Scottish Youth Parliament is the democratic voice of Scotland’s young people. Our vision for Scotland is of a nation that values and practices the meaningful participation of its young people who realise their full potential. Our mission is to represent the voice of Scotland’s young people on issues affecting them, and to empower young people to champion and defend their rights. </w:t>
      </w:r>
    </w:p>
    <w:p w:rsidRPr="001766AD" w:rsidR="001766AD" w:rsidP="001766AD" w:rsidRDefault="001766AD" w14:paraId="2BE1F44D" w14:textId="77777777">
      <w:pPr>
        <w:spacing w:before="120" w:after="120"/>
        <w:jc w:val="both"/>
        <w:rPr>
          <w:color w:val="000000" w:themeColor="text1"/>
          <w:lang w:val="en-GB"/>
        </w:rPr>
      </w:pPr>
      <w:r w:rsidRPr="001766AD">
        <w:rPr>
          <w:color w:val="000000" w:themeColor="text1"/>
          <w:lang w:val="en-GB"/>
        </w:rPr>
        <w:t>As a youth-led organisation, we are constantly seeking the views of our MSYPs and other young people to ensure our policy positions represent their views and experiences as clearly as possible. This means that we have numerous opportunities to collect qualitative and quantitative data on a wide variety of issues. To ensure our response can accurately reflect the views of our members and the young people they represent, we pulled our information from various sources.</w:t>
      </w:r>
      <w:r w:rsidRPr="001766AD">
        <w:rPr>
          <w:rFonts w:ascii="Arial" w:hAnsi="Arial" w:cs="Arial"/>
          <w:color w:val="000000" w:themeColor="text1"/>
          <w:lang w:val="en-GB"/>
        </w:rPr>
        <w:t> </w:t>
      </w:r>
      <w:r w:rsidRPr="001766AD">
        <w:rPr>
          <w:color w:val="000000" w:themeColor="text1"/>
          <w:lang w:val="en-GB"/>
        </w:rPr>
        <w:t xml:space="preserve">These included:   </w:t>
      </w:r>
    </w:p>
    <w:p w:rsidRPr="001766AD" w:rsidR="001766AD" w:rsidP="001766AD" w:rsidRDefault="001766AD" w14:paraId="3C2D4D3C" w14:textId="4162ABCE">
      <w:pPr>
        <w:pStyle w:val="ListParagraph"/>
        <w:numPr>
          <w:ilvl w:val="0"/>
          <w:numId w:val="26"/>
        </w:numPr>
        <w:spacing w:before="120" w:after="120"/>
        <w:jc w:val="both"/>
        <w:rPr>
          <w:color w:val="000000" w:themeColor="text1"/>
          <w:lang w:val="en-GB"/>
        </w:rPr>
      </w:pPr>
      <w:r w:rsidRPr="001766AD">
        <w:rPr>
          <w:color w:val="000000" w:themeColor="text1"/>
          <w:lang w:val="en-GB"/>
        </w:rPr>
        <w:t xml:space="preserve">SYP’s manifesto consultation took place from January to July 2025 with approximately 5,000 young people aged 11-26.  </w:t>
      </w:r>
    </w:p>
    <w:p w:rsidRPr="001766AD" w:rsidR="001766AD" w:rsidP="001766AD" w:rsidRDefault="001766AD" w14:paraId="56209B19" w14:textId="71950FDA">
      <w:pPr>
        <w:pStyle w:val="ListParagraph"/>
        <w:numPr>
          <w:ilvl w:val="0"/>
          <w:numId w:val="26"/>
        </w:numPr>
        <w:spacing w:before="120" w:after="120"/>
        <w:jc w:val="both"/>
        <w:rPr>
          <w:color w:val="000000" w:themeColor="text1"/>
          <w:lang w:val="en-GB"/>
        </w:rPr>
      </w:pPr>
      <w:r w:rsidRPr="001766AD">
        <w:rPr>
          <w:color w:val="000000" w:themeColor="text1"/>
          <w:lang w:val="en-GB"/>
        </w:rPr>
        <w:t xml:space="preserve">Workshops on education reform undertaken between July 2025 and January 2026. The workshops are part of a project funded by the Scottish Government. </w:t>
      </w:r>
    </w:p>
    <w:p w:rsidR="6399A0C2" w:rsidP="73EBA779" w:rsidRDefault="001766AD" w14:paraId="1B9815BB" w14:textId="543A51BC">
      <w:pPr>
        <w:spacing w:before="120" w:after="120"/>
        <w:jc w:val="both"/>
        <w:rPr>
          <w:color w:val="000000" w:themeColor="text1"/>
          <w:lang w:val="en-GB"/>
        </w:rPr>
      </w:pPr>
      <w:r w:rsidRPr="034BCE24" w:rsidR="001766AD">
        <w:rPr>
          <w:color w:val="000000" w:themeColor="text1" w:themeTint="FF" w:themeShade="FF"/>
          <w:lang w:val="en-GB"/>
        </w:rPr>
        <w:t xml:space="preserve">The quotes used throughout are drawn from these sources and permission has been given to use them publicly. </w:t>
      </w:r>
      <w:r w:rsidRPr="034BCE24" w:rsidR="6CF0D584">
        <w:rPr>
          <w:color w:val="000000" w:themeColor="text1" w:themeTint="FF" w:themeShade="FF"/>
          <w:lang w:val="en-GB"/>
        </w:rPr>
        <w:t>Th</w:t>
      </w:r>
      <w:r w:rsidRPr="034BCE24" w:rsidR="6D6BD3E9">
        <w:rPr>
          <w:color w:val="000000" w:themeColor="text1" w:themeTint="FF" w:themeShade="FF"/>
          <w:lang w:val="en-GB"/>
        </w:rPr>
        <w:t>is</w:t>
      </w:r>
      <w:r w:rsidRPr="034BCE24" w:rsidR="6CF0D584">
        <w:rPr>
          <w:color w:val="000000" w:themeColor="text1" w:themeTint="FF" w:themeShade="FF"/>
          <w:lang w:val="en-GB"/>
        </w:rPr>
        <w:t xml:space="preserve"> response has been reviewed by M</w:t>
      </w:r>
      <w:r w:rsidRPr="034BCE24" w:rsidR="1EDC0C07">
        <w:rPr>
          <w:color w:val="000000" w:themeColor="text1" w:themeTint="FF" w:themeShade="FF"/>
          <w:lang w:val="en-GB"/>
        </w:rPr>
        <w:t xml:space="preserve">embers of the </w:t>
      </w:r>
      <w:r w:rsidRPr="034BCE24" w:rsidR="6CF0D584">
        <w:rPr>
          <w:color w:val="000000" w:themeColor="text1" w:themeTint="FF" w:themeShade="FF"/>
          <w:lang w:val="en-GB"/>
        </w:rPr>
        <w:t>S</w:t>
      </w:r>
      <w:r w:rsidRPr="034BCE24" w:rsidR="1F178CAB">
        <w:rPr>
          <w:color w:val="000000" w:themeColor="text1" w:themeTint="FF" w:themeShade="FF"/>
          <w:lang w:val="en-GB"/>
        </w:rPr>
        <w:t xml:space="preserve">cottish </w:t>
      </w:r>
      <w:r w:rsidRPr="034BCE24" w:rsidR="6CF0D584">
        <w:rPr>
          <w:color w:val="000000" w:themeColor="text1" w:themeTint="FF" w:themeShade="FF"/>
          <w:lang w:val="en-GB"/>
        </w:rPr>
        <w:t>Y</w:t>
      </w:r>
      <w:r w:rsidRPr="034BCE24" w:rsidR="7B9C8F41">
        <w:rPr>
          <w:color w:val="000000" w:themeColor="text1" w:themeTint="FF" w:themeShade="FF"/>
          <w:lang w:val="en-GB"/>
        </w:rPr>
        <w:t xml:space="preserve">outh </w:t>
      </w:r>
      <w:r w:rsidRPr="034BCE24" w:rsidR="6CF0D584">
        <w:rPr>
          <w:color w:val="000000" w:themeColor="text1" w:themeTint="FF" w:themeShade="FF"/>
          <w:lang w:val="en-GB"/>
        </w:rPr>
        <w:t>P</w:t>
      </w:r>
      <w:r w:rsidRPr="034BCE24" w:rsidR="02C0243D">
        <w:rPr>
          <w:color w:val="000000" w:themeColor="text1" w:themeTint="FF" w:themeShade="FF"/>
          <w:lang w:val="en-GB"/>
        </w:rPr>
        <w:t>arliament (MSYPs)</w:t>
      </w:r>
      <w:r w:rsidRPr="034BCE24" w:rsidR="6CF0D584">
        <w:rPr>
          <w:color w:val="000000" w:themeColor="text1" w:themeTint="FF" w:themeShade="FF"/>
          <w:lang w:val="en-GB"/>
        </w:rPr>
        <w:t xml:space="preserve"> in</w:t>
      </w:r>
      <w:r w:rsidRPr="034BCE24" w:rsidR="1EDC825C">
        <w:rPr>
          <w:color w:val="000000" w:themeColor="text1" w:themeTint="FF" w:themeShade="FF"/>
          <w:lang w:val="en-GB"/>
        </w:rPr>
        <w:t xml:space="preserve"> SYP’s Education and Lifelong Learning Committee</w:t>
      </w:r>
      <w:r w:rsidRPr="034BCE24" w:rsidR="00B233A1">
        <w:rPr>
          <w:color w:val="000000" w:themeColor="text1" w:themeTint="FF" w:themeShade="FF"/>
          <w:lang w:val="en-GB"/>
        </w:rPr>
        <w:t xml:space="preserve"> and SYP’s Education Reform project. </w:t>
      </w:r>
    </w:p>
    <w:p w:rsidR="034BCE24" w:rsidP="034BCE24" w:rsidRDefault="034BCE24" w14:paraId="33A0E6FF" w14:textId="3D1E0C93">
      <w:pPr>
        <w:spacing w:before="120" w:after="120"/>
        <w:jc w:val="both"/>
        <w:rPr>
          <w:b w:val="1"/>
          <w:bCs w:val="1"/>
          <w:color w:val="000000" w:themeColor="text1" w:themeTint="FF" w:themeShade="FF"/>
          <w:sz w:val="28"/>
          <w:szCs w:val="28"/>
        </w:rPr>
      </w:pPr>
    </w:p>
    <w:p w:rsidR="034BCE24" w:rsidP="034BCE24" w:rsidRDefault="034BCE24" w14:paraId="1A6B6306" w14:textId="281E8E8E">
      <w:pPr>
        <w:spacing w:before="120" w:after="120"/>
        <w:jc w:val="both"/>
        <w:rPr>
          <w:b w:val="1"/>
          <w:bCs w:val="1"/>
          <w:color w:val="000000" w:themeColor="text1" w:themeTint="FF" w:themeShade="FF"/>
          <w:sz w:val="28"/>
          <w:szCs w:val="28"/>
        </w:rPr>
      </w:pPr>
    </w:p>
    <w:p w:rsidR="034BCE24" w:rsidP="034BCE24" w:rsidRDefault="034BCE24" w14:paraId="21A1AB4D" w14:textId="39C7F814">
      <w:pPr>
        <w:spacing w:before="120" w:after="120"/>
        <w:jc w:val="both"/>
        <w:rPr>
          <w:b w:val="1"/>
          <w:bCs w:val="1"/>
          <w:color w:val="000000" w:themeColor="text1" w:themeTint="FF" w:themeShade="FF"/>
          <w:sz w:val="28"/>
          <w:szCs w:val="28"/>
        </w:rPr>
      </w:pPr>
    </w:p>
    <w:p w:rsidR="034BCE24" w:rsidP="034BCE24" w:rsidRDefault="034BCE24" w14:paraId="471ACE7C" w14:textId="0556D9BA">
      <w:pPr>
        <w:spacing w:before="120" w:after="120"/>
        <w:jc w:val="both"/>
        <w:rPr>
          <w:b w:val="1"/>
          <w:bCs w:val="1"/>
          <w:color w:val="000000" w:themeColor="text1" w:themeTint="FF" w:themeShade="FF"/>
          <w:sz w:val="28"/>
          <w:szCs w:val="28"/>
        </w:rPr>
      </w:pPr>
    </w:p>
    <w:p w:rsidR="034BCE24" w:rsidP="034BCE24" w:rsidRDefault="034BCE24" w14:paraId="4C558774" w14:textId="4596E465">
      <w:pPr>
        <w:spacing w:before="120" w:after="120"/>
        <w:jc w:val="both"/>
        <w:rPr>
          <w:b w:val="1"/>
          <w:bCs w:val="1"/>
          <w:color w:val="000000" w:themeColor="text1" w:themeTint="FF" w:themeShade="FF"/>
          <w:sz w:val="28"/>
          <w:szCs w:val="28"/>
        </w:rPr>
      </w:pPr>
    </w:p>
    <w:p w:rsidR="034BCE24" w:rsidP="034BCE24" w:rsidRDefault="034BCE24" w14:paraId="417D422E" w14:textId="6442206D">
      <w:pPr>
        <w:spacing w:before="120" w:after="120"/>
        <w:jc w:val="both"/>
        <w:rPr>
          <w:b w:val="1"/>
          <w:bCs w:val="1"/>
          <w:color w:val="000000" w:themeColor="text1" w:themeTint="FF" w:themeShade="FF"/>
          <w:sz w:val="28"/>
          <w:szCs w:val="28"/>
        </w:rPr>
      </w:pPr>
    </w:p>
    <w:p w:rsidR="034BCE24" w:rsidP="034BCE24" w:rsidRDefault="034BCE24" w14:paraId="6A70DB82" w14:textId="64F09AB0">
      <w:pPr>
        <w:spacing w:before="120" w:after="120"/>
        <w:jc w:val="both"/>
        <w:rPr>
          <w:b w:val="1"/>
          <w:bCs w:val="1"/>
          <w:color w:val="000000" w:themeColor="text1" w:themeTint="FF" w:themeShade="FF"/>
          <w:sz w:val="28"/>
          <w:szCs w:val="28"/>
        </w:rPr>
      </w:pPr>
    </w:p>
    <w:p w:rsidR="0A142108" w:rsidP="65CD73A4" w:rsidRDefault="0A142108" w14:paraId="57AFF2D8" w14:textId="4B5F0BF6">
      <w:pPr>
        <w:spacing w:before="120" w:after="120"/>
        <w:jc w:val="both"/>
      </w:pPr>
      <w:r w:rsidRPr="034BCE24" w:rsidR="0A142108">
        <w:rPr>
          <w:b w:val="1"/>
          <w:bCs w:val="1"/>
          <w:color w:val="000000" w:themeColor="text1" w:themeTint="FF" w:themeShade="FF"/>
          <w:sz w:val="28"/>
          <w:szCs w:val="28"/>
        </w:rPr>
        <w:t>Question 3: Do you agree that the new Regulations should apply to</w:t>
      </w:r>
      <w:r w:rsidRPr="034BCE24" w:rsidR="0A142108">
        <w:rPr>
          <w:b w:val="1"/>
          <w:bCs w:val="1"/>
          <w:color w:val="000000" w:themeColor="text1" w:themeTint="FF" w:themeShade="FF"/>
          <w:sz w:val="28"/>
          <w:szCs w:val="28"/>
        </w:rPr>
        <w:t xml:space="preserve"> grant-aided schools</w:t>
      </w:r>
      <w:r w:rsidRPr="034BCE24" w:rsidR="0A142108">
        <w:rPr>
          <w:b w:val="1"/>
          <w:bCs w:val="1"/>
          <w:color w:val="000000" w:themeColor="text1" w:themeTint="FF" w:themeShade="FF"/>
          <w:sz w:val="28"/>
          <w:szCs w:val="28"/>
        </w:rPr>
        <w:t>? If not, why not?</w:t>
      </w:r>
    </w:p>
    <w:p w:rsidR="58B55D62" w:rsidP="034BCE24" w:rsidRDefault="58B55D62" w14:paraId="0C89CF7F" w14:textId="048F979C">
      <w:pPr>
        <w:pStyle w:val="Normal"/>
        <w:suppressLineNumbers w:val="0"/>
        <w:bidi w:val="0"/>
        <w:spacing w:before="120" w:beforeAutospacing="off" w:after="120" w:afterAutospacing="off" w:line="279" w:lineRule="auto"/>
        <w:ind w:left="0" w:right="0"/>
        <w:jc w:val="both"/>
      </w:pPr>
      <w:r w:rsidR="58B55D62">
        <w:rPr/>
        <w:t>Strongly agree.</w:t>
      </w:r>
    </w:p>
    <w:p w:rsidR="0A142108" w:rsidP="034BCE24" w:rsidRDefault="00C744E6" w14:paraId="6A670E54" w14:textId="29C92FEF">
      <w:pPr>
        <w:pStyle w:val="Normal"/>
        <w:spacing w:before="120" w:after="120"/>
        <w:ind w:left="0"/>
        <w:jc w:val="both"/>
      </w:pPr>
      <w:r w:rsidR="00C744E6">
        <w:rPr/>
        <w:t xml:space="preserve">All young people should have school premises that </w:t>
      </w:r>
      <w:r w:rsidR="00241B12">
        <w:rPr/>
        <w:t>fulfil their rights.</w:t>
      </w:r>
    </w:p>
    <w:p w:rsidR="034BCE24" w:rsidP="034BCE24" w:rsidRDefault="034BCE24" w14:paraId="04F82731" w14:textId="205CB0B7">
      <w:pPr>
        <w:pStyle w:val="Normal"/>
        <w:spacing w:before="120" w:after="120"/>
        <w:ind w:left="0"/>
        <w:jc w:val="both"/>
      </w:pPr>
    </w:p>
    <w:p w:rsidR="0A142108" w:rsidP="65CD73A4" w:rsidRDefault="0A142108" w14:paraId="49AFC4D7" w14:textId="1882CF9F">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4: Do you agree that Regulation 14 (Kitchen Premises) can be retained? If not, why not?</w:t>
      </w:r>
    </w:p>
    <w:p w:rsidR="0A142108" w:rsidP="034BCE24" w:rsidRDefault="0A142108" w14:paraId="01F7023E" w14:textId="048F979C">
      <w:pPr>
        <w:pStyle w:val="Normal"/>
        <w:suppressLineNumbers w:val="0"/>
        <w:bidi w:val="0"/>
        <w:spacing w:before="120" w:beforeAutospacing="off" w:after="120" w:afterAutospacing="off" w:line="279" w:lineRule="auto"/>
        <w:ind w:left="0" w:right="0"/>
        <w:jc w:val="both"/>
      </w:pPr>
      <w:r w:rsidR="2EE23FB3">
        <w:rPr/>
        <w:t>Strongly agree.</w:t>
      </w:r>
    </w:p>
    <w:p w:rsidR="0A142108" w:rsidP="034BCE24" w:rsidRDefault="0A142108" w14:paraId="55F49070" w14:textId="0734DF48">
      <w:pPr>
        <w:pStyle w:val="Normal"/>
        <w:spacing w:before="120" w:after="0"/>
        <w:ind w:left="0"/>
        <w:jc w:val="both"/>
        <w:rPr>
          <w:i w:val="0"/>
          <w:iCs w:val="0"/>
          <w:color w:val="000000" w:themeColor="text1" w:themeTint="FF" w:themeShade="FF"/>
        </w:rPr>
      </w:pPr>
      <w:r w:rsidRPr="034BCE24" w:rsidR="38D5CE5C">
        <w:rPr>
          <w:i w:val="0"/>
          <w:iCs w:val="0"/>
          <w:color w:val="000000" w:themeColor="text1" w:themeTint="FF" w:themeShade="FF"/>
        </w:rPr>
        <w:t>Young people believe s</w:t>
      </w:r>
      <w:r w:rsidRPr="034BCE24" w:rsidR="7E016F9E">
        <w:rPr>
          <w:i w:val="0"/>
          <w:iCs w:val="0"/>
          <w:color w:val="000000" w:themeColor="text1" w:themeTint="FF" w:themeShade="FF"/>
        </w:rPr>
        <w:t xml:space="preserve">chool kitchens should be able to accommodate </w:t>
      </w:r>
      <w:r w:rsidRPr="034BCE24" w:rsidR="3459E24C">
        <w:rPr>
          <w:i w:val="0"/>
          <w:iCs w:val="0"/>
          <w:color w:val="000000" w:themeColor="text1" w:themeTint="FF" w:themeShade="FF"/>
        </w:rPr>
        <w:t>the religious</w:t>
      </w:r>
      <w:r w:rsidRPr="034BCE24" w:rsidR="7E016F9E">
        <w:rPr>
          <w:i w:val="0"/>
          <w:iCs w:val="0"/>
          <w:color w:val="000000" w:themeColor="text1" w:themeTint="FF" w:themeShade="FF"/>
        </w:rPr>
        <w:t xml:space="preserve"> and dietary requirements of staff and pupils. </w:t>
      </w:r>
    </w:p>
    <w:p w:rsidR="034BCE24" w:rsidP="034BCE24" w:rsidRDefault="034BCE24" w14:paraId="2FEC6582" w14:textId="3B2CCAC9">
      <w:pPr>
        <w:pStyle w:val="Normal"/>
        <w:spacing w:after="0"/>
        <w:ind w:left="0"/>
        <w:jc w:val="both"/>
        <w:rPr>
          <w:i w:val="0"/>
          <w:iCs w:val="0"/>
          <w:color w:val="000000" w:themeColor="text1" w:themeTint="FF" w:themeShade="FF"/>
        </w:rPr>
      </w:pPr>
    </w:p>
    <w:p w:rsidR="0A142108" w:rsidP="65CD73A4" w:rsidRDefault="0A142108" w14:paraId="0940BD37" w14:textId="3277600A">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5: Should Regulation 20 (Outdoor education and recreational areas) be retained and be updated to require schools to have a mix of outdoor environments to further support the delivery of learning, play, sport and access to nature? If not, why not?</w:t>
      </w:r>
    </w:p>
    <w:p w:rsidR="0E73C6A9" w:rsidP="034BCE24" w:rsidRDefault="0E73C6A9" w14:paraId="18C4C4DD" w14:textId="048F979C">
      <w:pPr>
        <w:pStyle w:val="Normal"/>
        <w:suppressLineNumbers w:val="0"/>
        <w:bidi w:val="0"/>
        <w:spacing w:before="120" w:beforeAutospacing="off" w:after="120" w:afterAutospacing="off" w:line="279" w:lineRule="auto"/>
        <w:ind w:left="0" w:right="0"/>
        <w:jc w:val="both"/>
      </w:pPr>
      <w:r w:rsidR="0E73C6A9">
        <w:rPr/>
        <w:t>Strongly agree.</w:t>
      </w:r>
    </w:p>
    <w:p w:rsidR="00D83DE8" w:rsidP="034BCE24" w:rsidRDefault="00A34203" w14:paraId="243A854B" w14:textId="0D1E9CDD">
      <w:pPr>
        <w:pStyle w:val="Normal"/>
        <w:spacing w:before="120" w:after="120"/>
        <w:ind w:left="0"/>
        <w:jc w:val="both"/>
      </w:pPr>
      <w:r w:rsidR="00A34203">
        <w:rPr/>
        <w:t xml:space="preserve">Young people in SYP’s </w:t>
      </w:r>
      <w:r w:rsidR="00D83DE8">
        <w:rPr/>
        <w:t>Learning for Sus</w:t>
      </w:r>
      <w:r w:rsidR="00A34203">
        <w:rPr/>
        <w:t xml:space="preserve">tainability project </w:t>
      </w:r>
      <w:r w:rsidR="00F50871">
        <w:rPr/>
        <w:t xml:space="preserve">perceived that outdoor learning is not accessible for all young people. </w:t>
      </w:r>
      <w:r w:rsidR="000763EE">
        <w:rPr/>
        <w:t xml:space="preserve">The young people had the </w:t>
      </w:r>
      <w:r w:rsidR="000763EE">
        <w:rPr/>
        <w:t>perception</w:t>
      </w:r>
      <w:r w:rsidR="000763EE">
        <w:rPr/>
        <w:t xml:space="preserve"> that outdoor learning was only accessed by </w:t>
      </w:r>
      <w:r w:rsidR="006C3E65">
        <w:rPr/>
        <w:t xml:space="preserve">young people who do not cope well with classroom-based learning. Young people in this project wanted more outdoor </w:t>
      </w:r>
      <w:r w:rsidR="006C3E65">
        <w:rPr/>
        <w:t>learning opportunities</w:t>
      </w:r>
      <w:r w:rsidR="008B437D">
        <w:rPr/>
        <w:t xml:space="preserve"> integrated into existing curriculum and workload. </w:t>
      </w:r>
      <w:r w:rsidR="008B437D">
        <w:rPr/>
        <w:t>They felt it should not be used only as a tool to remove young people from classrooms.</w:t>
      </w:r>
      <w:r w:rsidR="008B437D">
        <w:rPr/>
        <w:t xml:space="preserve"> </w:t>
      </w:r>
    </w:p>
    <w:p w:rsidRPr="00D83DE8" w:rsidR="008B437D" w:rsidP="034BCE24" w:rsidRDefault="008B437D" w14:paraId="6536CC93" w14:textId="3591C895">
      <w:pPr>
        <w:pStyle w:val="Normal"/>
        <w:spacing w:before="120" w:after="120"/>
        <w:ind w:left="0"/>
        <w:jc w:val="both"/>
      </w:pPr>
      <w:r w:rsidR="008B437D">
        <w:rPr/>
        <w:t xml:space="preserve">Therefore, </w:t>
      </w:r>
      <w:r w:rsidR="00514B20">
        <w:rPr/>
        <w:t>ensuring all schools</w:t>
      </w:r>
      <w:r w:rsidR="497D7359">
        <w:rPr/>
        <w:t xml:space="preserve"> </w:t>
      </w:r>
      <w:r w:rsidR="00514B20">
        <w:rPr/>
        <w:t xml:space="preserve">have the required outdoor environments to support learning, play, </w:t>
      </w:r>
      <w:r w:rsidR="782DF553">
        <w:rPr/>
        <w:t>sport,</w:t>
      </w:r>
      <w:r w:rsidR="00514B20">
        <w:rPr/>
        <w:t xml:space="preserve"> and access to nature are welcomed. </w:t>
      </w:r>
    </w:p>
    <w:p w:rsidR="0A142108" w:rsidP="65CD73A4" w:rsidRDefault="0A142108" w14:paraId="59B057C6" w14:textId="35CAB5A3">
      <w:pPr>
        <w:spacing w:before="120" w:after="120"/>
        <w:jc w:val="both"/>
      </w:pPr>
      <w:r w:rsidRPr="65CD73A4">
        <w:rPr>
          <w:b/>
          <w:bCs/>
          <w:color w:val="000000" w:themeColor="text1"/>
          <w:sz w:val="28"/>
          <w:szCs w:val="28"/>
        </w:rPr>
        <w:t xml:space="preserve"> </w:t>
      </w:r>
    </w:p>
    <w:p w:rsidR="0A142108" w:rsidP="65CD73A4" w:rsidRDefault="0A142108" w14:paraId="4583C479" w14:textId="68C24DAA">
      <w:pPr>
        <w:spacing w:before="120" w:after="120"/>
        <w:jc w:val="both"/>
      </w:pPr>
      <w:r w:rsidRPr="034BCE24" w:rsidR="0A142108">
        <w:rPr>
          <w:b w:val="1"/>
          <w:bCs w:val="1"/>
          <w:color w:val="000000" w:themeColor="text1" w:themeTint="FF" w:themeShade="FF"/>
          <w:sz w:val="28"/>
          <w:szCs w:val="28"/>
        </w:rPr>
        <w:t xml:space="preserve">Question 6: Do you agree that if there is a mixture of grass pitches and synthetic </w:t>
      </w:r>
      <w:r w:rsidRPr="034BCE24" w:rsidR="0A142108">
        <w:rPr>
          <w:b w:val="1"/>
          <w:bCs w:val="1"/>
          <w:color w:val="000000" w:themeColor="text1" w:themeTint="FF" w:themeShade="FF"/>
          <w:sz w:val="28"/>
          <w:szCs w:val="28"/>
        </w:rPr>
        <w:t>pitches then</w:t>
      </w:r>
      <w:r w:rsidRPr="034BCE24" w:rsidR="0A142108">
        <w:rPr>
          <w:b w:val="1"/>
          <w:bCs w:val="1"/>
          <w:color w:val="000000" w:themeColor="text1" w:themeTint="FF" w:themeShade="FF"/>
          <w:sz w:val="28"/>
          <w:szCs w:val="28"/>
        </w:rPr>
        <w:t xml:space="preserve"> the area </w:t>
      </w:r>
      <w:r w:rsidRPr="034BCE24" w:rsidR="0A142108">
        <w:rPr>
          <w:b w:val="1"/>
          <w:bCs w:val="1"/>
          <w:color w:val="000000" w:themeColor="text1" w:themeTint="FF" w:themeShade="FF"/>
          <w:sz w:val="28"/>
          <w:szCs w:val="28"/>
        </w:rPr>
        <w:t>required</w:t>
      </w:r>
      <w:r w:rsidRPr="034BCE24" w:rsidR="0A142108">
        <w:rPr>
          <w:b w:val="1"/>
          <w:bCs w:val="1"/>
          <w:color w:val="000000" w:themeColor="text1" w:themeTint="FF" w:themeShade="FF"/>
          <w:sz w:val="28"/>
          <w:szCs w:val="28"/>
        </w:rPr>
        <w:t xml:space="preserve"> in some circumstances can be less than that currently defined for grass pitches? If not, why not?</w:t>
      </w:r>
    </w:p>
    <w:p w:rsidR="0A142108" w:rsidP="65CD73A4" w:rsidRDefault="0A142108" w14:paraId="0943A565" w14:textId="00841F3E">
      <w:pPr>
        <w:spacing w:before="120" w:after="120"/>
        <w:jc w:val="both"/>
      </w:pPr>
      <w:r w:rsidRPr="65CD73A4">
        <w:rPr>
          <w:b/>
          <w:bCs/>
          <w:color w:val="000000" w:themeColor="text1"/>
          <w:sz w:val="28"/>
          <w:szCs w:val="28"/>
        </w:rPr>
        <w:t xml:space="preserve"> </w:t>
      </w:r>
    </w:p>
    <w:p w:rsidR="0A142108" w:rsidP="65CD73A4" w:rsidRDefault="0A142108" w14:paraId="49B99A58" w14:textId="18C1FDB4">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7: Do you agree that accommodation metrics is an appropriate method to calculate the educational accommodation required? If not, why not?</w:t>
      </w:r>
    </w:p>
    <w:p w:rsidR="001614FA" w:rsidP="034BCE24" w:rsidRDefault="001614FA" w14:paraId="5802287C" w14:textId="3E212D09">
      <w:pPr>
        <w:pStyle w:val="Normal"/>
        <w:spacing w:before="120" w:after="120"/>
        <w:ind w:left="0"/>
        <w:jc w:val="both"/>
        <w:rPr>
          <w:i w:val="0"/>
          <w:iCs w:val="0"/>
          <w:color w:val="000000" w:themeColor="text1" w:themeTint="FF" w:themeShade="FF"/>
        </w:rPr>
      </w:pPr>
      <w:r w:rsidRPr="034BCE24" w:rsidR="48FCDCF0">
        <w:rPr>
          <w:i w:val="0"/>
          <w:iCs w:val="0"/>
          <w:color w:val="000000" w:themeColor="text1" w:themeTint="FF" w:themeShade="FF"/>
        </w:rPr>
        <w:t>Mostly agre</w:t>
      </w:r>
      <w:r w:rsidRPr="034BCE24" w:rsidR="4D0CDEBC">
        <w:rPr>
          <w:i w:val="0"/>
          <w:iCs w:val="0"/>
          <w:color w:val="000000" w:themeColor="text1" w:themeTint="FF" w:themeShade="FF"/>
        </w:rPr>
        <w:t>e.</w:t>
      </w:r>
    </w:p>
    <w:p w:rsidR="001614FA" w:rsidP="034BCE24" w:rsidRDefault="001614FA" w14:paraId="364045E6" w14:textId="2B65314E">
      <w:pPr>
        <w:pStyle w:val="Normal"/>
        <w:spacing w:before="120" w:after="120"/>
        <w:ind w:left="0"/>
        <w:jc w:val="both"/>
        <w:rPr>
          <w:i w:val="0"/>
          <w:iCs w:val="0"/>
          <w:color w:val="000000" w:themeColor="text1" w:themeTint="FF" w:themeShade="FF"/>
        </w:rPr>
      </w:pPr>
      <w:r w:rsidRPr="034BCE24" w:rsidR="0369FC47">
        <w:rPr>
          <w:i w:val="0"/>
          <w:iCs w:val="0"/>
          <w:color w:val="000000" w:themeColor="text1" w:themeTint="FF" w:themeShade="FF"/>
        </w:rPr>
        <w:t xml:space="preserve">In addition to the educational accommodation listed, young people want to see dedicated study spaces in all schools to help young people from disadvantaged and rural backgrounds access a range of support in well-equipped, </w:t>
      </w:r>
      <w:r w:rsidRPr="034BCE24" w:rsidR="0369FC47">
        <w:rPr>
          <w:i w:val="0"/>
          <w:iCs w:val="0"/>
          <w:color w:val="000000" w:themeColor="text1" w:themeTint="FF" w:themeShade="FF"/>
        </w:rPr>
        <w:t>quiet</w:t>
      </w:r>
      <w:r w:rsidRPr="034BCE24" w:rsidR="0369FC47">
        <w:rPr>
          <w:i w:val="0"/>
          <w:iCs w:val="0"/>
          <w:color w:val="000000" w:themeColor="text1" w:themeTint="FF" w:themeShade="FF"/>
        </w:rPr>
        <w:t xml:space="preserve"> and enclosed </w:t>
      </w:r>
      <w:r w:rsidRPr="034BCE24" w:rsidR="0EDDEA5F">
        <w:rPr>
          <w:i w:val="0"/>
          <w:iCs w:val="0"/>
          <w:color w:val="000000" w:themeColor="text1" w:themeTint="FF" w:themeShade="FF"/>
        </w:rPr>
        <w:t>spaces</w:t>
      </w:r>
      <w:r w:rsidRPr="034BCE24" w:rsidR="3E641840">
        <w:rPr>
          <w:i w:val="0"/>
          <w:iCs w:val="0"/>
          <w:color w:val="000000" w:themeColor="text1" w:themeTint="FF" w:themeShade="FF"/>
        </w:rPr>
        <w:t>. Furthermore, young people believe that every pupil should have access to work-based learning. There should be considerations on how this might be acc</w:t>
      </w:r>
      <w:r w:rsidRPr="034BCE24" w:rsidR="691AD6EB">
        <w:rPr>
          <w:i w:val="0"/>
          <w:iCs w:val="0"/>
          <w:color w:val="000000" w:themeColor="text1" w:themeTint="FF" w:themeShade="FF"/>
        </w:rPr>
        <w:t xml:space="preserve">ommodated within school premises, as well as working in partnership with the wider community and businesses. </w:t>
      </w:r>
    </w:p>
    <w:p w:rsidR="0A142108" w:rsidP="65CD73A4" w:rsidRDefault="0A142108" w14:paraId="2B8574A3" w14:textId="46C1E27B">
      <w:pPr>
        <w:spacing w:before="120" w:after="120"/>
        <w:jc w:val="both"/>
      </w:pPr>
      <w:r w:rsidRPr="65CD73A4">
        <w:rPr>
          <w:b/>
          <w:bCs/>
          <w:color w:val="000000" w:themeColor="text1"/>
          <w:sz w:val="28"/>
          <w:szCs w:val="28"/>
        </w:rPr>
        <w:t xml:space="preserve"> </w:t>
      </w:r>
    </w:p>
    <w:p w:rsidR="0A142108" w:rsidP="65CD73A4" w:rsidRDefault="0A142108" w14:paraId="28C1ED1A" w14:textId="1BB9186E">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8: Do you agree that the number of appliances per pupil as set out in Regulation 15 (Sanitary accommodation for pupils) are still appropriate? If not, why not?</w:t>
      </w:r>
    </w:p>
    <w:p w:rsidR="00EC4229" w:rsidP="034BCE24" w:rsidRDefault="00EC4229" w14:paraId="1769C20F" w14:textId="1AF1EDDD">
      <w:pPr>
        <w:pStyle w:val="Normal"/>
        <w:spacing w:before="120" w:after="120"/>
        <w:ind w:left="0"/>
        <w:jc w:val="both"/>
        <w:rPr>
          <w:i w:val="0"/>
          <w:iCs w:val="0"/>
          <w:color w:val="000000" w:themeColor="text1" w:themeTint="FF" w:themeShade="FF"/>
        </w:rPr>
      </w:pPr>
      <w:r w:rsidRPr="034BCE24" w:rsidR="6CC281AD">
        <w:rPr>
          <w:i w:val="0"/>
          <w:iCs w:val="0"/>
          <w:color w:val="000000" w:themeColor="text1" w:themeTint="FF" w:themeShade="FF"/>
        </w:rPr>
        <w:t xml:space="preserve">Young people want access to high quality and inclusive toilet facilities. The number of toilets </w:t>
      </w:r>
      <w:r w:rsidRPr="034BCE24" w:rsidR="6CC281AD">
        <w:rPr>
          <w:i w:val="0"/>
          <w:iCs w:val="0"/>
          <w:color w:val="000000" w:themeColor="text1" w:themeTint="FF" w:themeShade="FF"/>
        </w:rPr>
        <w:t>impacts</w:t>
      </w:r>
      <w:r w:rsidRPr="034BCE24" w:rsidR="6CC281AD">
        <w:rPr>
          <w:i w:val="0"/>
          <w:iCs w:val="0"/>
          <w:color w:val="000000" w:themeColor="text1" w:themeTint="FF" w:themeShade="FF"/>
        </w:rPr>
        <w:t xml:space="preserve"> the accessibility </w:t>
      </w:r>
      <w:r w:rsidRPr="034BCE24" w:rsidR="3094C7C1">
        <w:rPr>
          <w:i w:val="0"/>
          <w:iCs w:val="0"/>
          <w:color w:val="000000" w:themeColor="text1" w:themeTint="FF" w:themeShade="FF"/>
        </w:rPr>
        <w:t>for</w:t>
      </w:r>
      <w:r w:rsidRPr="034BCE24" w:rsidR="3094C7C1">
        <w:rPr>
          <w:i w:val="0"/>
          <w:iCs w:val="0"/>
          <w:color w:val="000000" w:themeColor="text1" w:themeTint="FF" w:themeShade="FF"/>
        </w:rPr>
        <w:t xml:space="preserve"> pupils. </w:t>
      </w:r>
    </w:p>
    <w:p w:rsidR="0A142108" w:rsidP="65CD73A4" w:rsidRDefault="0A142108" w14:paraId="1E10A26F" w14:textId="6DAD74A6">
      <w:pPr>
        <w:spacing w:before="120" w:after="120"/>
        <w:jc w:val="both"/>
      </w:pPr>
      <w:r w:rsidRPr="65CD73A4">
        <w:rPr>
          <w:b/>
          <w:bCs/>
          <w:color w:val="000000" w:themeColor="text1"/>
          <w:sz w:val="28"/>
          <w:szCs w:val="28"/>
        </w:rPr>
        <w:t xml:space="preserve"> </w:t>
      </w:r>
    </w:p>
    <w:p w:rsidR="0A142108" w:rsidP="65CD73A4" w:rsidRDefault="0A142108" w14:paraId="28CAEFA1" w14:textId="4F096745">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9: Do you agree that these proposals cover the modern requirements for toilet and washing facilities? If not, why not?</w:t>
      </w:r>
    </w:p>
    <w:p w:rsidR="5FBC5D51" w:rsidP="034BCE24" w:rsidRDefault="5FBC5D51" w14:paraId="0561187A" w14:textId="40F3DB9B">
      <w:pPr>
        <w:pStyle w:val="Normal"/>
        <w:spacing w:before="120" w:after="120"/>
        <w:ind w:left="0"/>
        <w:jc w:val="both"/>
      </w:pPr>
      <w:r w:rsidR="5FBC5D51">
        <w:rPr/>
        <w:t>Mostly disagree.</w:t>
      </w:r>
    </w:p>
    <w:p w:rsidRPr="0090276E" w:rsidR="0090276E" w:rsidP="034BCE24" w:rsidRDefault="00EC2410" w14:paraId="382053C0" w14:textId="2F8832F9">
      <w:pPr>
        <w:pStyle w:val="Normal"/>
        <w:spacing w:before="120" w:after="120"/>
        <w:ind w:left="0"/>
        <w:jc w:val="both"/>
      </w:pPr>
      <w:r w:rsidR="00EC2410">
        <w:rPr/>
        <w:t xml:space="preserve">School toilets should be places where everyone feels safe, has privacy, and is treated with dignity. </w:t>
      </w:r>
      <w:r w:rsidR="00C72759">
        <w:rPr/>
        <w:t>Young trans people</w:t>
      </w:r>
      <w:r w:rsidR="0092205E">
        <w:rPr/>
        <w:t xml:space="preserve"> want to use the toilets and changing rooms that match their gender identity</w:t>
      </w:r>
      <w:r w:rsidR="00EC2410">
        <w:rPr/>
        <w:t xml:space="preserve">. This is important to their wellbeing at school. </w:t>
      </w:r>
      <w:r w:rsidR="0730906E">
        <w:rPr/>
        <w:t>The regulations should</w:t>
      </w:r>
      <w:r w:rsidR="5903F2A3">
        <w:rPr/>
        <w:t xml:space="preserve"> clearly</w:t>
      </w:r>
      <w:r w:rsidR="0730906E">
        <w:rPr/>
        <w:t xml:space="preserve"> ref</w:t>
      </w:r>
      <w:r w:rsidR="4C45F06E">
        <w:rPr/>
        <w:t xml:space="preserve">lect this. </w:t>
      </w:r>
    </w:p>
    <w:p w:rsidR="0A142108" w:rsidP="65CD73A4" w:rsidRDefault="0A142108" w14:paraId="5E600ED3" w14:textId="5B552DF3">
      <w:pPr>
        <w:spacing w:before="120" w:after="120"/>
        <w:jc w:val="both"/>
      </w:pPr>
      <w:r w:rsidRPr="65CD73A4">
        <w:rPr>
          <w:b/>
          <w:bCs/>
          <w:color w:val="000000" w:themeColor="text1"/>
          <w:sz w:val="28"/>
          <w:szCs w:val="28"/>
        </w:rPr>
        <w:t xml:space="preserve"> </w:t>
      </w:r>
    </w:p>
    <w:p w:rsidR="0A142108" w:rsidP="65CD73A4" w:rsidRDefault="0A142108" w14:paraId="30A96257" w14:textId="1FD60F59">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11: Do you agree that wellbeing spaces, including nurture spaces, should be included in the regulations? If not, why not?</w:t>
      </w:r>
    </w:p>
    <w:p w:rsidR="30CFB4F0" w:rsidP="034BCE24" w:rsidRDefault="30CFB4F0" w14:paraId="0AABA374" w14:textId="19061493">
      <w:pPr>
        <w:pStyle w:val="Normal"/>
        <w:spacing w:before="120" w:after="120"/>
        <w:ind w:left="0"/>
        <w:jc w:val="both"/>
        <w:rPr>
          <w:color w:val="000000" w:themeColor="text1" w:themeTint="FF" w:themeShade="FF"/>
        </w:rPr>
      </w:pPr>
      <w:r w:rsidRPr="034BCE24" w:rsidR="30CFB4F0">
        <w:rPr>
          <w:color w:val="000000" w:themeColor="text1" w:themeTint="FF" w:themeShade="FF"/>
        </w:rPr>
        <w:t>Strongly agree</w:t>
      </w:r>
      <w:r w:rsidRPr="034BCE24" w:rsidR="156C9F15">
        <w:rPr>
          <w:color w:val="000000" w:themeColor="text1" w:themeTint="FF" w:themeShade="FF"/>
        </w:rPr>
        <w:t>.</w:t>
      </w:r>
    </w:p>
    <w:p w:rsidRPr="00461507" w:rsidR="00553C4D" w:rsidP="034BCE24" w:rsidRDefault="00187E4C" w14:paraId="2E62947F" w14:textId="01294F32">
      <w:pPr>
        <w:pStyle w:val="Normal"/>
        <w:spacing w:before="120" w:after="120"/>
        <w:ind w:left="0"/>
        <w:jc w:val="both"/>
        <w:rPr>
          <w:i w:val="0"/>
          <w:iCs w:val="0"/>
          <w:color w:val="000000" w:themeColor="text1"/>
        </w:rPr>
      </w:pPr>
      <w:r w:rsidRPr="034BCE24" w:rsidR="156C9F15">
        <w:rPr>
          <w:i w:val="0"/>
          <w:iCs w:val="0"/>
          <w:color w:val="000000" w:themeColor="text1" w:themeTint="FF" w:themeShade="FF"/>
        </w:rPr>
        <w:t xml:space="preserve">Young people believe </w:t>
      </w:r>
      <w:r w:rsidRPr="034BCE24" w:rsidR="00187E4C">
        <w:rPr>
          <w:i w:val="0"/>
          <w:iCs w:val="0"/>
          <w:color w:val="000000" w:themeColor="text1" w:themeTint="FF" w:themeShade="FF"/>
        </w:rPr>
        <w:t>t</w:t>
      </w:r>
      <w:r w:rsidRPr="034BCE24" w:rsidR="00187E4C">
        <w:rPr>
          <w:i w:val="0"/>
          <w:iCs w:val="0"/>
          <w:color w:val="000000" w:themeColor="text1" w:themeTint="FF" w:themeShade="FF"/>
        </w:rPr>
        <w:t>hat every school in Scotland should have a safe</w:t>
      </w:r>
      <w:r w:rsidRPr="034BCE24" w:rsidR="789D86F6">
        <w:rPr>
          <w:i w:val="0"/>
          <w:iCs w:val="0"/>
          <w:color w:val="000000" w:themeColor="text1" w:themeTint="FF" w:themeShade="FF"/>
        </w:rPr>
        <w:t>/wellbeing</w:t>
      </w:r>
      <w:r w:rsidRPr="034BCE24" w:rsidR="00187E4C">
        <w:rPr>
          <w:i w:val="0"/>
          <w:iCs w:val="0"/>
          <w:color w:val="000000" w:themeColor="text1" w:themeTint="FF" w:themeShade="FF"/>
        </w:rPr>
        <w:t xml:space="preserve"> space</w:t>
      </w:r>
      <w:r w:rsidRPr="034BCE24" w:rsidR="1DA851E0">
        <w:rPr>
          <w:i w:val="0"/>
          <w:iCs w:val="0"/>
          <w:color w:val="000000" w:themeColor="text1" w:themeTint="FF" w:themeShade="FF"/>
        </w:rPr>
        <w:t xml:space="preserve"> </w:t>
      </w:r>
      <w:r w:rsidRPr="034BCE24" w:rsidR="00187E4C">
        <w:rPr>
          <w:i w:val="0"/>
          <w:iCs w:val="0"/>
          <w:color w:val="000000" w:themeColor="text1" w:themeTint="FF" w:themeShade="FF"/>
        </w:rPr>
        <w:t xml:space="preserve">- a dedicated quiet room to be used at any time during the school day by any pupil who is feeling down, </w:t>
      </w:r>
      <w:r w:rsidRPr="034BCE24" w:rsidR="00187E4C">
        <w:rPr>
          <w:i w:val="0"/>
          <w:iCs w:val="0"/>
          <w:color w:val="000000" w:themeColor="text1" w:themeTint="FF" w:themeShade="FF"/>
        </w:rPr>
        <w:t>anxious</w:t>
      </w:r>
      <w:r w:rsidRPr="034BCE24" w:rsidR="00187E4C">
        <w:rPr>
          <w:i w:val="0"/>
          <w:iCs w:val="0"/>
          <w:color w:val="000000" w:themeColor="text1" w:themeTint="FF" w:themeShade="FF"/>
        </w:rPr>
        <w:t xml:space="preserve"> or distressed.</w:t>
      </w:r>
      <w:r w:rsidRPr="034BCE24" w:rsidR="00187E4C">
        <w:rPr>
          <w:i w:val="0"/>
          <w:iCs w:val="0"/>
          <w:color w:val="000000" w:themeColor="text1" w:themeTint="FF" w:themeShade="FF"/>
        </w:rPr>
        <w:t xml:space="preserve"> </w:t>
      </w:r>
    </w:p>
    <w:p w:rsidR="0A142108" w:rsidP="65CD73A4" w:rsidRDefault="0A142108" w14:paraId="435BBF64" w14:textId="55A6061C">
      <w:pPr>
        <w:spacing w:before="120" w:after="120"/>
        <w:jc w:val="both"/>
      </w:pPr>
      <w:r w:rsidRPr="65CD73A4">
        <w:rPr>
          <w:b/>
          <w:bCs/>
          <w:color w:val="000000" w:themeColor="text1"/>
          <w:sz w:val="28"/>
          <w:szCs w:val="28"/>
        </w:rPr>
        <w:t xml:space="preserve"> </w:t>
      </w:r>
    </w:p>
    <w:p w:rsidR="0A142108" w:rsidP="65CD73A4" w:rsidRDefault="0A142108" w14:paraId="625C059F" w14:textId="5D593D5B">
      <w:pPr>
        <w:spacing w:before="120" w:after="120"/>
        <w:jc w:val="both"/>
        <w:rPr>
          <w:b/>
          <w:bCs/>
          <w:color w:val="000000" w:themeColor="text1"/>
          <w:sz w:val="28"/>
          <w:szCs w:val="28"/>
        </w:rPr>
      </w:pPr>
      <w:r w:rsidRPr="034BCE24" w:rsidR="0A142108">
        <w:rPr>
          <w:b w:val="1"/>
          <w:bCs w:val="1"/>
          <w:color w:val="000000" w:themeColor="text1" w:themeTint="FF" w:themeShade="FF"/>
          <w:sz w:val="28"/>
          <w:szCs w:val="28"/>
        </w:rPr>
        <w:t>Question 12: Do you agree that the updated regulations should include a principle based requirement for digital infrastructure and connectivity in all schools? If not, why not? Please provide examples of how digital provision supports educational outcomes in your context.</w:t>
      </w:r>
    </w:p>
    <w:p w:rsidR="034BCE24" w:rsidP="034BCE24" w:rsidRDefault="034BCE24" w14:paraId="056B2EF6" w14:textId="11FCF950">
      <w:pPr>
        <w:pStyle w:val="Normal"/>
        <w:spacing w:after="0"/>
        <w:ind w:left="0"/>
        <w:jc w:val="both"/>
        <w:rPr>
          <w:i w:val="1"/>
          <w:iCs w:val="1"/>
          <w:color w:val="000000" w:themeColor="text1" w:themeTint="FF" w:themeShade="FF"/>
        </w:rPr>
      </w:pPr>
    </w:p>
    <w:p w:rsidR="7D451F73" w:rsidP="034BCE24" w:rsidRDefault="7D451F73" w14:paraId="22DA57DC" w14:textId="0FDF17BB">
      <w:pPr>
        <w:pStyle w:val="Normal"/>
        <w:spacing w:after="0"/>
        <w:ind w:left="0"/>
        <w:jc w:val="both"/>
        <w:rPr>
          <w:i w:val="0"/>
          <w:iCs w:val="0"/>
          <w:color w:val="000000" w:themeColor="text1" w:themeTint="FF" w:themeShade="FF"/>
        </w:rPr>
      </w:pPr>
      <w:r w:rsidRPr="034BCE24" w:rsidR="7D451F73">
        <w:rPr>
          <w:i w:val="0"/>
          <w:iCs w:val="0"/>
          <w:color w:val="000000" w:themeColor="text1" w:themeTint="FF" w:themeShade="FF"/>
        </w:rPr>
        <w:t>Strongly agree</w:t>
      </w:r>
      <w:r w:rsidRPr="034BCE24" w:rsidR="2B5FE9DF">
        <w:rPr>
          <w:i w:val="0"/>
          <w:iCs w:val="0"/>
          <w:color w:val="000000" w:themeColor="text1" w:themeTint="FF" w:themeShade="FF"/>
        </w:rPr>
        <w:t xml:space="preserve">. </w:t>
      </w:r>
    </w:p>
    <w:p w:rsidR="034BCE24" w:rsidP="034BCE24" w:rsidRDefault="034BCE24" w14:paraId="5BF5D629" w14:textId="776EED6E">
      <w:pPr>
        <w:pStyle w:val="Normal"/>
        <w:spacing w:after="0"/>
        <w:ind w:left="0"/>
        <w:jc w:val="both"/>
        <w:rPr>
          <w:i w:val="0"/>
          <w:iCs w:val="0"/>
          <w:color w:val="000000" w:themeColor="text1" w:themeTint="FF" w:themeShade="FF"/>
        </w:rPr>
      </w:pPr>
    </w:p>
    <w:p w:rsidRPr="00461507" w:rsidR="00C7746A" w:rsidP="034BCE24" w:rsidRDefault="00C7746A" w14:paraId="6FCE96EC" w14:textId="7585E265">
      <w:pPr>
        <w:pStyle w:val="Normal"/>
        <w:spacing w:after="0"/>
        <w:ind w:left="0"/>
        <w:jc w:val="both"/>
        <w:rPr>
          <w:i w:val="0"/>
          <w:iCs w:val="0"/>
          <w:color w:val="000000" w:themeColor="text1"/>
        </w:rPr>
      </w:pPr>
      <w:r w:rsidRPr="034BCE24" w:rsidR="2B5FE9DF">
        <w:rPr>
          <w:i w:val="0"/>
          <w:iCs w:val="0"/>
          <w:color w:val="000000" w:themeColor="text1" w:themeTint="FF" w:themeShade="FF"/>
        </w:rPr>
        <w:t>Y</w:t>
      </w:r>
      <w:r w:rsidRPr="034BCE24" w:rsidR="00C7746A">
        <w:rPr>
          <w:i w:val="0"/>
          <w:iCs w:val="0"/>
          <w:color w:val="000000" w:themeColor="text1" w:themeTint="FF" w:themeShade="FF"/>
        </w:rPr>
        <w:t xml:space="preserve">oung people </w:t>
      </w:r>
      <w:r w:rsidRPr="034BCE24" w:rsidR="06ED9B1C">
        <w:rPr>
          <w:i w:val="0"/>
          <w:iCs w:val="0"/>
          <w:color w:val="000000" w:themeColor="text1" w:themeTint="FF" w:themeShade="FF"/>
        </w:rPr>
        <w:t>want to be</w:t>
      </w:r>
      <w:r w:rsidRPr="034BCE24" w:rsidR="00C7746A">
        <w:rPr>
          <w:i w:val="0"/>
          <w:iCs w:val="0"/>
          <w:color w:val="000000" w:themeColor="text1" w:themeTint="FF" w:themeShade="FF"/>
        </w:rPr>
        <w:t xml:space="preserve"> key participants in the planning and ongoing provision of technology, in support for the Scottish curriculum. </w:t>
      </w:r>
      <w:r w:rsidRPr="034BCE24" w:rsidR="016D85A3">
        <w:rPr>
          <w:i w:val="0"/>
          <w:iCs w:val="0"/>
          <w:color w:val="000000" w:themeColor="text1" w:themeTint="FF" w:themeShade="FF"/>
        </w:rPr>
        <w:t>Schools should involve young people in the planning of curriculum content and required technological developments.</w:t>
      </w:r>
    </w:p>
    <w:p w:rsidR="0A142108" w:rsidP="65CD73A4" w:rsidRDefault="0A142108" w14:paraId="7739485A" w14:textId="52554839">
      <w:pPr>
        <w:spacing w:before="120" w:after="120"/>
        <w:jc w:val="both"/>
      </w:pPr>
      <w:r w:rsidRPr="034BCE24" w:rsidR="0A142108">
        <w:rPr>
          <w:b w:val="1"/>
          <w:bCs w:val="1"/>
          <w:color w:val="000000" w:themeColor="text1" w:themeTint="FF" w:themeShade="FF"/>
          <w:sz w:val="28"/>
          <w:szCs w:val="28"/>
        </w:rPr>
        <w:t xml:space="preserve"> </w:t>
      </w:r>
      <w:r w:rsidRPr="034BCE24" w:rsidR="0A142108">
        <w:rPr>
          <w:b w:val="1"/>
          <w:bCs w:val="1"/>
          <w:color w:val="000000" w:themeColor="text1" w:themeTint="FF" w:themeShade="FF"/>
          <w:sz w:val="28"/>
          <w:szCs w:val="28"/>
        </w:rPr>
        <w:t xml:space="preserve"> </w:t>
      </w:r>
      <w:r w:rsidRPr="034BCE24" w:rsidR="0A142108">
        <w:rPr>
          <w:b w:val="1"/>
          <w:bCs w:val="1"/>
          <w:color w:val="000000" w:themeColor="text1" w:themeTint="FF" w:themeShade="FF"/>
          <w:sz w:val="28"/>
          <w:szCs w:val="28"/>
        </w:rPr>
        <w:t xml:space="preserve"> </w:t>
      </w:r>
    </w:p>
    <w:p w:rsidR="0A142108" w:rsidP="65CD73A4" w:rsidRDefault="0A142108" w14:paraId="4ACCD53C" w14:textId="65F13C9A">
      <w:pPr>
        <w:spacing w:before="120" w:after="120"/>
        <w:jc w:val="both"/>
        <w:rPr>
          <w:b/>
          <w:bCs/>
          <w:color w:val="000000" w:themeColor="text1"/>
          <w:sz w:val="28"/>
          <w:szCs w:val="28"/>
        </w:rPr>
      </w:pPr>
      <w:r w:rsidRPr="65CD73A4">
        <w:rPr>
          <w:b/>
          <w:bCs/>
          <w:color w:val="000000" w:themeColor="text1"/>
          <w:sz w:val="28"/>
          <w:szCs w:val="28"/>
        </w:rPr>
        <w:t>Question 24: Please tell us about any potential equality impacts, either positive or negative, that you consider the proposals in this consultation may have, with reference to the ‘protected characteristics’ listed above. Please be as specific as possible.</w:t>
      </w:r>
    </w:p>
    <w:p w:rsidR="00EE5300" w:rsidP="034BCE24" w:rsidRDefault="006110BD" w14:paraId="6F5BE4F9" w14:textId="77777777">
      <w:pPr>
        <w:pStyle w:val="Normal"/>
        <w:spacing w:before="120" w:after="120"/>
        <w:ind w:left="0"/>
        <w:jc w:val="both"/>
      </w:pPr>
      <w:r w:rsidR="006110BD">
        <w:rPr/>
        <w:t xml:space="preserve">If trans young people are not allowed to use toilets or changing facilities that match their gender identity, they may experience discrimination and harassment. </w:t>
      </w:r>
    </w:p>
    <w:p w:rsidR="00EE5300" w:rsidP="034BCE24" w:rsidRDefault="00EE5300" w14:paraId="133F72E8" w14:textId="2CDB2D0C">
      <w:pPr>
        <w:pStyle w:val="Normal"/>
        <w:spacing w:before="120" w:after="120"/>
        <w:ind w:left="0"/>
        <w:jc w:val="both"/>
      </w:pPr>
      <w:r w:rsidR="00EE5300">
        <w:rPr/>
        <w:t>Pupils who are not trans may also experience these negative impacts through being perceived to be trans, not conforming to traditional gender stereotypes, or having the possibility of being trans used in a derogatory way.</w:t>
      </w:r>
    </w:p>
    <w:p w:rsidRPr="00EC2410" w:rsidR="00EC2410" w:rsidP="034BCE24" w:rsidRDefault="00EE5300" w14:paraId="6C594419" w14:textId="0E395843">
      <w:pPr>
        <w:pStyle w:val="Normal"/>
        <w:spacing w:before="120" w:after="120"/>
        <w:ind w:left="0"/>
        <w:jc w:val="both"/>
      </w:pPr>
      <w:r w:rsidR="00EE5300">
        <w:rPr/>
        <w:t xml:space="preserve">Being treated differently from other pupils, or being forced to use separate facilities, can create an environment that feels unsafe, </w:t>
      </w:r>
      <w:r w:rsidR="198D133C">
        <w:rPr/>
        <w:t>humiliating,</w:t>
      </w:r>
      <w:r w:rsidR="00EE5300">
        <w:rPr/>
        <w:t xml:space="preserve"> or hostile.</w:t>
      </w:r>
    </w:p>
    <w:p w:rsidR="0A142108" w:rsidP="65CD73A4" w:rsidRDefault="0A142108" w14:paraId="1F8D8007" w14:textId="7BE13A04">
      <w:pPr>
        <w:spacing w:before="120" w:after="120"/>
        <w:jc w:val="both"/>
      </w:pPr>
      <w:r w:rsidRPr="65CD73A4">
        <w:rPr>
          <w:b/>
          <w:bCs/>
          <w:color w:val="000000" w:themeColor="text1"/>
          <w:sz w:val="28"/>
          <w:szCs w:val="28"/>
        </w:rPr>
        <w:t xml:space="preserve"> </w:t>
      </w:r>
    </w:p>
    <w:p w:rsidRPr="00EE5300" w:rsidR="00EE5300" w:rsidP="034BCE24" w:rsidRDefault="00EE5300" w14:paraId="0290CE55" w14:textId="0590CFE0">
      <w:pPr>
        <w:spacing w:before="120" w:after="120"/>
        <w:jc w:val="both"/>
        <w:rPr>
          <w:b w:val="1"/>
          <w:bCs w:val="1"/>
          <w:color w:val="000000" w:themeColor="text1" w:themeTint="FF" w:themeShade="FF"/>
          <w:sz w:val="28"/>
          <w:szCs w:val="28"/>
        </w:rPr>
      </w:pPr>
      <w:r w:rsidRPr="034BCE24" w:rsidR="0A142108">
        <w:rPr>
          <w:b w:val="1"/>
          <w:bCs w:val="1"/>
          <w:color w:val="000000" w:themeColor="text1" w:themeTint="FF" w:themeShade="FF"/>
          <w:sz w:val="28"/>
          <w:szCs w:val="28"/>
        </w:rPr>
        <w:t>Question 25: Are there any aspects of a child’s rights or wellbeing that you think might be affected either positively or negatively by the proposals covered in this consultation?</w:t>
      </w:r>
    </w:p>
    <w:p w:rsidRPr="00EE5300" w:rsidR="00EE5300" w:rsidP="034BCE24" w:rsidRDefault="00EE5300" w14:paraId="3F813C5B" w14:textId="268C920B">
      <w:pPr>
        <w:spacing w:before="120" w:after="120"/>
        <w:jc w:val="both"/>
        <w:rPr>
          <w:color w:val="000000" w:themeColor="text1" w:themeTint="FF" w:themeShade="FF"/>
          <w:lang w:val="en-GB"/>
        </w:rPr>
      </w:pPr>
      <w:r w:rsidRPr="034BCE24" w:rsidR="67A7A866">
        <w:rPr>
          <w:color w:val="000000" w:themeColor="text1" w:themeTint="FF" w:themeShade="FF"/>
          <w:lang w:val="en-GB"/>
        </w:rPr>
        <w:t xml:space="preserve">First and foremost, young people have a right to have their views considered and respected as outlined in the UN Convention on the Rights of the Child (Article 12). It is imperative that any changes to an individual school building, or the plans for proposed schools involve children and young people. </w:t>
      </w:r>
    </w:p>
    <w:p w:rsidRPr="00EE5300" w:rsidR="00EE5300" w:rsidP="034BCE24" w:rsidRDefault="00EE5300" w14:paraId="05A3886A" w14:textId="2C351994">
      <w:pPr>
        <w:spacing w:before="120" w:after="120"/>
        <w:jc w:val="both"/>
        <w:rPr>
          <w:color w:val="000000" w:themeColor="text1" w:themeTint="FF" w:themeShade="FF"/>
        </w:rPr>
      </w:pPr>
      <w:r w:rsidRPr="034BCE24" w:rsidR="67A7A866">
        <w:rPr>
          <w:color w:val="000000" w:themeColor="text1" w:themeTint="FF" w:themeShade="FF"/>
        </w:rPr>
        <w:t xml:space="preserve">Furthermore, children’s rights to an education that supports the development of the child’s personality, talents and abilities to their fullest potential (Article 29). School premises are important for facilitating this. When school premises do not work for young people, there are direct impacts on attainment, attendance, and behaviour. </w:t>
      </w:r>
    </w:p>
    <w:p w:rsidRPr="00EE5300" w:rsidR="00EE5300" w:rsidP="034BCE24" w:rsidRDefault="00EE5300" w14:paraId="09EDD69C" w14:textId="265C820B">
      <w:pPr>
        <w:spacing w:before="120" w:after="120"/>
        <w:ind w:left="720"/>
        <w:jc w:val="both"/>
        <w:rPr>
          <w:color w:val="000000" w:themeColor="text1" w:themeTint="FF" w:themeShade="FF"/>
        </w:rPr>
      </w:pPr>
      <w:r w:rsidRPr="034BCE24" w:rsidR="67A7A866">
        <w:rPr>
          <w:i w:val="1"/>
          <w:iCs w:val="1"/>
          <w:color w:val="000000" w:themeColor="text1" w:themeTint="FF" w:themeShade="FF"/>
        </w:rPr>
        <w:t xml:space="preserve">“My best friend is autistic […] The corridors are too loud for </w:t>
      </w:r>
      <w:r w:rsidRPr="034BCE24" w:rsidR="67A7A866">
        <w:rPr>
          <w:i w:val="1"/>
          <w:iCs w:val="1"/>
          <w:color w:val="000000" w:themeColor="text1" w:themeTint="FF" w:themeShade="FF"/>
        </w:rPr>
        <w:t>her</w:t>
      </w:r>
      <w:r w:rsidRPr="034BCE24" w:rsidR="67A7A866">
        <w:rPr>
          <w:i w:val="1"/>
          <w:iCs w:val="1"/>
          <w:color w:val="000000" w:themeColor="text1" w:themeTint="FF" w:themeShade="FF"/>
        </w:rPr>
        <w:t xml:space="preserve"> and they are really busy and everyone is shoving everyone.” </w:t>
      </w:r>
      <w:r w:rsidRPr="034BCE24" w:rsidR="67A7A866">
        <w:rPr>
          <w:color w:val="000000" w:themeColor="text1" w:themeTint="FF" w:themeShade="FF"/>
        </w:rPr>
        <w:t>Young person aged 14-17, East Lothian</w:t>
      </w:r>
    </w:p>
    <w:p w:rsidRPr="00EE5300" w:rsidR="00EE5300" w:rsidP="034BCE24" w:rsidRDefault="00EE5300" w14:paraId="5240CD2F" w14:textId="0EA20BD5">
      <w:pPr>
        <w:spacing w:before="120" w:after="120"/>
        <w:jc w:val="both"/>
        <w:rPr>
          <w:b w:val="1"/>
          <w:bCs w:val="1"/>
          <w:color w:val="000000" w:themeColor="text1" w:themeTint="FF" w:themeShade="FF"/>
          <w:sz w:val="28"/>
          <w:szCs w:val="28"/>
        </w:rPr>
      </w:pPr>
      <w:r w:rsidR="00EE5300">
        <w:rPr/>
        <w:t xml:space="preserve">If trans young people are unable to use the right </w:t>
      </w:r>
      <w:r w:rsidR="00EE5300">
        <w:rPr/>
        <w:t>toilets</w:t>
      </w:r>
      <w:r w:rsidR="00CF3A18">
        <w:rPr/>
        <w:t xml:space="preserve"> they could feel unwelcome or disrespected, their confidence and self-esteem might be diminished, and </w:t>
      </w:r>
      <w:r w:rsidR="00CF3A18">
        <w:rPr/>
        <w:t>ultimately this</w:t>
      </w:r>
      <w:r w:rsidR="00CF3A18">
        <w:rPr/>
        <w:t xml:space="preserve"> would affect attendance, </w:t>
      </w:r>
      <w:r w:rsidR="00CF3A18">
        <w:rPr/>
        <w:t>attainment</w:t>
      </w:r>
      <w:r w:rsidR="00CF3A18">
        <w:rPr/>
        <w:t xml:space="preserve"> and </w:t>
      </w:r>
      <w:r w:rsidR="00CF3A18">
        <w:rPr/>
        <w:t>behaviour</w:t>
      </w:r>
      <w:r w:rsidR="00CF3A18">
        <w:rPr/>
        <w:t xml:space="preserve">. </w:t>
      </w:r>
    </w:p>
    <w:sectPr w:rsidRPr="00EE5300" w:rsidR="00EE5300">
      <w:headerReference w:type="default" r:id="rId14"/>
      <w:footerReference w:type="default" r:id="rId15"/>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72AFE" w:rsidRDefault="00972AFE" w14:paraId="0CE3BFCE" w14:textId="77777777">
      <w:pPr>
        <w:spacing w:after="0" w:line="240" w:lineRule="auto"/>
      </w:pPr>
      <w:r>
        <w:separator/>
      </w:r>
    </w:p>
  </w:endnote>
  <w:endnote w:type="continuationSeparator" w:id="0">
    <w:p w:rsidR="00972AFE" w:rsidRDefault="00972AFE" w14:paraId="35FF692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jc w:val="center"/>
      <w:tblLook w:val="06A0" w:firstRow="1" w:lastRow="0" w:firstColumn="1" w:lastColumn="0" w:noHBand="1" w:noVBand="1"/>
    </w:tblPr>
    <w:tblGrid>
      <w:gridCol w:w="9360"/>
    </w:tblGrid>
    <w:tr w:rsidR="5C00902B" w:rsidTr="5C00902B" w14:paraId="23BBBCF0" w14:textId="77777777">
      <w:trPr>
        <w:trHeight w:val="300"/>
        <w:jc w:val="center"/>
      </w:trPr>
      <w:tc>
        <w:tcPr>
          <w:tcW w:w="9360" w:type="dxa"/>
        </w:tcPr>
        <w:p w:rsidR="5C00902B" w:rsidP="5C00902B" w:rsidRDefault="5C00902B" w14:paraId="2CF74449" w14:textId="1939F9CC">
          <w:pPr>
            <w:spacing w:after="0" w:line="285" w:lineRule="auto"/>
            <w:jc w:val="center"/>
            <w:rPr>
              <w:rFonts w:ascii="Trebuchet MS" w:hAnsi="Trebuchet MS" w:eastAsia="Trebuchet MS" w:cs="Trebuchet MS"/>
              <w:color w:val="242424"/>
              <w:sz w:val="20"/>
              <w:szCs w:val="20"/>
            </w:rPr>
          </w:pPr>
          <w:r w:rsidRPr="5C00902B">
            <w:rPr>
              <w:rFonts w:ascii="Trebuchet MS" w:hAnsi="Trebuchet MS" w:eastAsia="Trebuchet MS" w:cs="Trebuchet MS"/>
              <w:color w:val="242424"/>
              <w:sz w:val="20"/>
              <w:szCs w:val="20"/>
            </w:rPr>
            <w:t>Registered in Scotland: SC227548</w:t>
          </w:r>
          <w:r w:rsidRPr="5C00902B">
            <w:rPr>
              <w:rFonts w:ascii="Trebuchet MS" w:hAnsi="Trebuchet MS" w:eastAsia="Trebuchet MS" w:cs="Trebuchet MS"/>
              <w:b/>
              <w:bCs/>
              <w:color w:val="242424"/>
              <w:sz w:val="20"/>
              <w:szCs w:val="20"/>
            </w:rPr>
            <w:t> </w:t>
          </w:r>
          <w:r w:rsidRPr="5C00902B">
            <w:rPr>
              <w:rFonts w:ascii="Trebuchet MS" w:hAnsi="Trebuchet MS" w:eastAsia="Trebuchet MS" w:cs="Trebuchet MS"/>
              <w:b/>
              <w:bCs/>
              <w:color w:val="CC6600"/>
              <w:sz w:val="20"/>
              <w:szCs w:val="20"/>
            </w:rPr>
            <w:t>|</w:t>
          </w:r>
          <w:r w:rsidRPr="5C00902B">
            <w:rPr>
              <w:rFonts w:ascii="Trebuchet MS" w:hAnsi="Trebuchet MS" w:eastAsia="Trebuchet MS" w:cs="Trebuchet MS"/>
              <w:color w:val="CC6600"/>
              <w:sz w:val="20"/>
              <w:szCs w:val="20"/>
            </w:rPr>
            <w:t> </w:t>
          </w:r>
          <w:r w:rsidRPr="5C00902B">
            <w:rPr>
              <w:rFonts w:ascii="Trebuchet MS" w:hAnsi="Trebuchet MS" w:eastAsia="Trebuchet MS" w:cs="Trebuchet MS"/>
              <w:color w:val="242424"/>
              <w:sz w:val="20"/>
              <w:szCs w:val="20"/>
            </w:rPr>
            <w:t>Scottish Charity Number: SC032662</w:t>
          </w:r>
        </w:p>
      </w:tc>
    </w:tr>
  </w:tbl>
  <w:p w:rsidR="5C00902B" w:rsidP="5C00902B" w:rsidRDefault="5C00902B" w14:paraId="2F2276D8" w14:textId="097B10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72AFE" w:rsidRDefault="00972AFE" w14:paraId="1E036767" w14:textId="77777777">
      <w:pPr>
        <w:spacing w:after="0" w:line="240" w:lineRule="auto"/>
      </w:pPr>
      <w:r>
        <w:separator/>
      </w:r>
    </w:p>
  </w:footnote>
  <w:footnote w:type="continuationSeparator" w:id="0">
    <w:p w:rsidR="00972AFE" w:rsidRDefault="00972AFE" w14:paraId="104F632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ook w:val="06A0" w:firstRow="1" w:lastRow="0" w:firstColumn="1" w:lastColumn="0" w:noHBand="1" w:noVBand="1"/>
    </w:tblPr>
    <w:tblGrid>
      <w:gridCol w:w="3120"/>
      <w:gridCol w:w="3120"/>
      <w:gridCol w:w="3120"/>
    </w:tblGrid>
    <w:tr w:rsidR="5C00902B" w:rsidTr="5C00902B" w14:paraId="53651ABD" w14:textId="77777777">
      <w:trPr>
        <w:trHeight w:val="300"/>
      </w:trPr>
      <w:tc>
        <w:tcPr>
          <w:tcW w:w="3120" w:type="dxa"/>
        </w:tcPr>
        <w:p w:rsidR="5C00902B" w:rsidP="5C00902B" w:rsidRDefault="5C00902B" w14:paraId="20757CFD" w14:textId="3456DDDC">
          <w:pPr>
            <w:pStyle w:val="Header"/>
            <w:ind w:left="-115"/>
          </w:pPr>
          <w:r>
            <w:rPr>
              <w:noProof/>
            </w:rPr>
            <w:drawing>
              <wp:inline distT="0" distB="0" distL="0" distR="0" wp14:anchorId="4CEFCD5F" wp14:editId="45CEA28E">
                <wp:extent cx="1019175" cy="1019175"/>
                <wp:effectExtent l="0" t="0" r="0" b="0"/>
                <wp:docPr id="14792696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269693" name="Picture 1479269693"/>
                        <pic:cNvPicPr/>
                      </pic:nvPicPr>
                      <pic:blipFill>
                        <a:blip r:embed="rId1">
                          <a:extLst>
                            <a:ext uri="{28A0092B-C50C-407E-A947-70E740481C1C}">
                              <a14:useLocalDpi xmlns:a14="http://schemas.microsoft.com/office/drawing/2010/main"/>
                            </a:ext>
                          </a:extLst>
                        </a:blip>
                        <a:stretch>
                          <a:fillRect/>
                        </a:stretch>
                      </pic:blipFill>
                      <pic:spPr>
                        <a:xfrm>
                          <a:off x="0" y="0"/>
                          <a:ext cx="1019175" cy="1019175"/>
                        </a:xfrm>
                        <a:prstGeom prst="rect">
                          <a:avLst/>
                        </a:prstGeom>
                      </pic:spPr>
                    </pic:pic>
                  </a:graphicData>
                </a:graphic>
              </wp:inline>
            </w:drawing>
          </w:r>
        </w:p>
      </w:tc>
      <w:tc>
        <w:tcPr>
          <w:tcW w:w="3120" w:type="dxa"/>
        </w:tcPr>
        <w:p w:rsidR="5C00902B" w:rsidP="5C00902B" w:rsidRDefault="5C00902B" w14:paraId="5F6C5780" w14:textId="03421682">
          <w:pPr>
            <w:pStyle w:val="Header"/>
            <w:jc w:val="center"/>
          </w:pPr>
        </w:p>
      </w:tc>
      <w:tc>
        <w:tcPr>
          <w:tcW w:w="3120" w:type="dxa"/>
        </w:tcPr>
        <w:p w:rsidR="5C00902B" w:rsidP="5C00902B" w:rsidRDefault="5C00902B" w14:paraId="3D59671D" w14:textId="571C065A">
          <w:pPr>
            <w:pStyle w:val="Header"/>
            <w:ind w:right="-115"/>
            <w:jc w:val="right"/>
          </w:pPr>
        </w:p>
      </w:tc>
    </w:tr>
  </w:tbl>
  <w:p w:rsidR="5C00902B" w:rsidP="5C00902B" w:rsidRDefault="5C00902B" w14:paraId="5603EEA0" w14:textId="000710A4">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83626"/>
    <w:multiLevelType w:val="hybridMultilevel"/>
    <w:tmpl w:val="F69A132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B5E96C"/>
    <w:multiLevelType w:val="hybridMultilevel"/>
    <w:tmpl w:val="454E1A3E"/>
    <w:lvl w:ilvl="0" w:tplc="1E422262">
      <w:start w:val="1"/>
      <w:numFmt w:val="decimal"/>
      <w:lvlText w:val="%1."/>
      <w:lvlJc w:val="left"/>
      <w:pPr>
        <w:ind w:left="930" w:hanging="570"/>
      </w:pPr>
    </w:lvl>
    <w:lvl w:ilvl="1" w:tplc="5EF2E816">
      <w:start w:val="1"/>
      <w:numFmt w:val="lowerLetter"/>
      <w:lvlText w:val="%2."/>
      <w:lvlJc w:val="left"/>
      <w:pPr>
        <w:ind w:left="1440" w:hanging="360"/>
      </w:pPr>
    </w:lvl>
    <w:lvl w:ilvl="2" w:tplc="4F4A47B0">
      <w:start w:val="1"/>
      <w:numFmt w:val="lowerRoman"/>
      <w:lvlText w:val="%3."/>
      <w:lvlJc w:val="right"/>
      <w:pPr>
        <w:ind w:left="2160" w:hanging="180"/>
      </w:pPr>
    </w:lvl>
    <w:lvl w:ilvl="3" w:tplc="C1627694">
      <w:start w:val="1"/>
      <w:numFmt w:val="decimal"/>
      <w:lvlText w:val="%4."/>
      <w:lvlJc w:val="left"/>
      <w:pPr>
        <w:ind w:left="2880" w:hanging="360"/>
      </w:pPr>
    </w:lvl>
    <w:lvl w:ilvl="4" w:tplc="87705D0C">
      <w:start w:val="1"/>
      <w:numFmt w:val="lowerLetter"/>
      <w:lvlText w:val="%5."/>
      <w:lvlJc w:val="left"/>
      <w:pPr>
        <w:ind w:left="3600" w:hanging="360"/>
      </w:pPr>
    </w:lvl>
    <w:lvl w:ilvl="5" w:tplc="E85836B2">
      <w:start w:val="1"/>
      <w:numFmt w:val="lowerRoman"/>
      <w:lvlText w:val="%6."/>
      <w:lvlJc w:val="right"/>
      <w:pPr>
        <w:ind w:left="4320" w:hanging="180"/>
      </w:pPr>
    </w:lvl>
    <w:lvl w:ilvl="6" w:tplc="C68C858C">
      <w:start w:val="1"/>
      <w:numFmt w:val="decimal"/>
      <w:lvlText w:val="%7."/>
      <w:lvlJc w:val="left"/>
      <w:pPr>
        <w:ind w:left="5040" w:hanging="360"/>
      </w:pPr>
    </w:lvl>
    <w:lvl w:ilvl="7" w:tplc="B8CE368E">
      <w:start w:val="1"/>
      <w:numFmt w:val="lowerLetter"/>
      <w:lvlText w:val="%8."/>
      <w:lvlJc w:val="left"/>
      <w:pPr>
        <w:ind w:left="5760" w:hanging="360"/>
      </w:pPr>
    </w:lvl>
    <w:lvl w:ilvl="8" w:tplc="2C8A0ACE">
      <w:start w:val="1"/>
      <w:numFmt w:val="lowerRoman"/>
      <w:lvlText w:val="%9."/>
      <w:lvlJc w:val="right"/>
      <w:pPr>
        <w:ind w:left="6480" w:hanging="180"/>
      </w:pPr>
    </w:lvl>
  </w:abstractNum>
  <w:abstractNum w:abstractNumId="2" w15:restartNumberingAfterBreak="0">
    <w:nsid w:val="09B38FF2"/>
    <w:multiLevelType w:val="hybridMultilevel"/>
    <w:tmpl w:val="99E80098"/>
    <w:lvl w:ilvl="0" w:tplc="4704F538">
      <w:start w:val="1"/>
      <w:numFmt w:val="bullet"/>
      <w:lvlText w:val="-"/>
      <w:lvlJc w:val="left"/>
      <w:pPr>
        <w:ind w:left="1800" w:hanging="360"/>
      </w:pPr>
      <w:rPr>
        <w:rFonts w:hint="default" w:ascii="Aptos" w:hAnsi="Aptos"/>
      </w:rPr>
    </w:lvl>
    <w:lvl w:ilvl="1" w:tplc="E8E2B29C">
      <w:start w:val="1"/>
      <w:numFmt w:val="bullet"/>
      <w:lvlText w:val="o"/>
      <w:lvlJc w:val="left"/>
      <w:pPr>
        <w:ind w:left="2520" w:hanging="360"/>
      </w:pPr>
      <w:rPr>
        <w:rFonts w:hint="default" w:ascii="Courier New" w:hAnsi="Courier New"/>
      </w:rPr>
    </w:lvl>
    <w:lvl w:ilvl="2" w:tplc="9572C894">
      <w:start w:val="1"/>
      <w:numFmt w:val="bullet"/>
      <w:lvlText w:val=""/>
      <w:lvlJc w:val="left"/>
      <w:pPr>
        <w:ind w:left="3240" w:hanging="360"/>
      </w:pPr>
      <w:rPr>
        <w:rFonts w:hint="default" w:ascii="Wingdings" w:hAnsi="Wingdings"/>
      </w:rPr>
    </w:lvl>
    <w:lvl w:ilvl="3" w:tplc="8EA24626">
      <w:start w:val="1"/>
      <w:numFmt w:val="bullet"/>
      <w:lvlText w:val=""/>
      <w:lvlJc w:val="left"/>
      <w:pPr>
        <w:ind w:left="3960" w:hanging="360"/>
      </w:pPr>
      <w:rPr>
        <w:rFonts w:hint="default" w:ascii="Symbol" w:hAnsi="Symbol"/>
      </w:rPr>
    </w:lvl>
    <w:lvl w:ilvl="4" w:tplc="A2BCA110">
      <w:start w:val="1"/>
      <w:numFmt w:val="bullet"/>
      <w:lvlText w:val="o"/>
      <w:lvlJc w:val="left"/>
      <w:pPr>
        <w:ind w:left="4680" w:hanging="360"/>
      </w:pPr>
      <w:rPr>
        <w:rFonts w:hint="default" w:ascii="Courier New" w:hAnsi="Courier New"/>
      </w:rPr>
    </w:lvl>
    <w:lvl w:ilvl="5" w:tplc="5EC07F3A">
      <w:start w:val="1"/>
      <w:numFmt w:val="bullet"/>
      <w:lvlText w:val=""/>
      <w:lvlJc w:val="left"/>
      <w:pPr>
        <w:ind w:left="5400" w:hanging="360"/>
      </w:pPr>
      <w:rPr>
        <w:rFonts w:hint="default" w:ascii="Wingdings" w:hAnsi="Wingdings"/>
      </w:rPr>
    </w:lvl>
    <w:lvl w:ilvl="6" w:tplc="37728982">
      <w:start w:val="1"/>
      <w:numFmt w:val="bullet"/>
      <w:lvlText w:val=""/>
      <w:lvlJc w:val="left"/>
      <w:pPr>
        <w:ind w:left="6120" w:hanging="360"/>
      </w:pPr>
      <w:rPr>
        <w:rFonts w:hint="default" w:ascii="Symbol" w:hAnsi="Symbol"/>
      </w:rPr>
    </w:lvl>
    <w:lvl w:ilvl="7" w:tplc="E68C4952">
      <w:start w:val="1"/>
      <w:numFmt w:val="bullet"/>
      <w:lvlText w:val="o"/>
      <w:lvlJc w:val="left"/>
      <w:pPr>
        <w:ind w:left="6840" w:hanging="360"/>
      </w:pPr>
      <w:rPr>
        <w:rFonts w:hint="default" w:ascii="Courier New" w:hAnsi="Courier New"/>
      </w:rPr>
    </w:lvl>
    <w:lvl w:ilvl="8" w:tplc="2F5C6B28">
      <w:start w:val="1"/>
      <w:numFmt w:val="bullet"/>
      <w:lvlText w:val=""/>
      <w:lvlJc w:val="left"/>
      <w:pPr>
        <w:ind w:left="7560" w:hanging="360"/>
      </w:pPr>
      <w:rPr>
        <w:rFonts w:hint="default" w:ascii="Wingdings" w:hAnsi="Wingdings"/>
      </w:rPr>
    </w:lvl>
  </w:abstractNum>
  <w:abstractNum w:abstractNumId="3" w15:restartNumberingAfterBreak="0">
    <w:nsid w:val="14F82F39"/>
    <w:multiLevelType w:val="hybridMultilevel"/>
    <w:tmpl w:val="B71A0E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55FC772"/>
    <w:multiLevelType w:val="hybridMultilevel"/>
    <w:tmpl w:val="EC7CFB9A"/>
    <w:lvl w:ilvl="0" w:tplc="FB98B734">
      <w:start w:val="1"/>
      <w:numFmt w:val="lowerLetter"/>
      <w:lvlText w:val="%1."/>
      <w:lvlJc w:val="left"/>
      <w:pPr>
        <w:ind w:left="720" w:hanging="360"/>
      </w:pPr>
    </w:lvl>
    <w:lvl w:ilvl="1" w:tplc="E41A3C72">
      <w:start w:val="1"/>
      <w:numFmt w:val="lowerLetter"/>
      <w:lvlText w:val="%2."/>
      <w:lvlJc w:val="left"/>
      <w:pPr>
        <w:ind w:left="1440" w:hanging="360"/>
      </w:pPr>
    </w:lvl>
    <w:lvl w:ilvl="2" w:tplc="3F5C120E">
      <w:start w:val="1"/>
      <w:numFmt w:val="lowerRoman"/>
      <w:lvlText w:val="%3."/>
      <w:lvlJc w:val="right"/>
      <w:pPr>
        <w:ind w:left="2160" w:hanging="180"/>
      </w:pPr>
    </w:lvl>
    <w:lvl w:ilvl="3" w:tplc="2368B1E2">
      <w:start w:val="1"/>
      <w:numFmt w:val="decimal"/>
      <w:lvlText w:val="%4."/>
      <w:lvlJc w:val="left"/>
      <w:pPr>
        <w:ind w:left="2880" w:hanging="360"/>
      </w:pPr>
    </w:lvl>
    <w:lvl w:ilvl="4" w:tplc="C8C48F68">
      <w:start w:val="1"/>
      <w:numFmt w:val="lowerLetter"/>
      <w:lvlText w:val="%5."/>
      <w:lvlJc w:val="left"/>
      <w:pPr>
        <w:ind w:left="3600" w:hanging="360"/>
      </w:pPr>
    </w:lvl>
    <w:lvl w:ilvl="5" w:tplc="2FCE5E9E">
      <w:start w:val="1"/>
      <w:numFmt w:val="lowerRoman"/>
      <w:lvlText w:val="%6."/>
      <w:lvlJc w:val="right"/>
      <w:pPr>
        <w:ind w:left="4320" w:hanging="180"/>
      </w:pPr>
    </w:lvl>
    <w:lvl w:ilvl="6" w:tplc="5D9CC7AE">
      <w:start w:val="1"/>
      <w:numFmt w:val="decimal"/>
      <w:lvlText w:val="%7."/>
      <w:lvlJc w:val="left"/>
      <w:pPr>
        <w:ind w:left="5040" w:hanging="360"/>
      </w:pPr>
    </w:lvl>
    <w:lvl w:ilvl="7" w:tplc="F11EAE5A">
      <w:start w:val="1"/>
      <w:numFmt w:val="lowerLetter"/>
      <w:lvlText w:val="%8."/>
      <w:lvlJc w:val="left"/>
      <w:pPr>
        <w:ind w:left="5760" w:hanging="360"/>
      </w:pPr>
    </w:lvl>
    <w:lvl w:ilvl="8" w:tplc="283E40BE">
      <w:start w:val="1"/>
      <w:numFmt w:val="lowerRoman"/>
      <w:lvlText w:val="%9."/>
      <w:lvlJc w:val="right"/>
      <w:pPr>
        <w:ind w:left="6480" w:hanging="180"/>
      </w:pPr>
    </w:lvl>
  </w:abstractNum>
  <w:abstractNum w:abstractNumId="5" w15:restartNumberingAfterBreak="0">
    <w:nsid w:val="180FCB35"/>
    <w:multiLevelType w:val="hybridMultilevel"/>
    <w:tmpl w:val="32649E9C"/>
    <w:lvl w:ilvl="0" w:tplc="659EFBE8">
      <w:start w:val="1"/>
      <w:numFmt w:val="lowerLetter"/>
      <w:lvlText w:val="%1."/>
      <w:lvlJc w:val="left"/>
      <w:pPr>
        <w:ind w:left="720" w:hanging="360"/>
      </w:pPr>
    </w:lvl>
    <w:lvl w:ilvl="1" w:tplc="7A4666E4">
      <w:start w:val="1"/>
      <w:numFmt w:val="lowerLetter"/>
      <w:lvlText w:val="%2."/>
      <w:lvlJc w:val="left"/>
      <w:pPr>
        <w:ind w:left="1440" w:hanging="360"/>
      </w:pPr>
    </w:lvl>
    <w:lvl w:ilvl="2" w:tplc="AF888EB0">
      <w:start w:val="1"/>
      <w:numFmt w:val="lowerRoman"/>
      <w:lvlText w:val="%3."/>
      <w:lvlJc w:val="right"/>
      <w:pPr>
        <w:ind w:left="2160" w:hanging="180"/>
      </w:pPr>
    </w:lvl>
    <w:lvl w:ilvl="3" w:tplc="8A50B934">
      <w:start w:val="1"/>
      <w:numFmt w:val="decimal"/>
      <w:lvlText w:val="%4."/>
      <w:lvlJc w:val="left"/>
      <w:pPr>
        <w:ind w:left="2880" w:hanging="360"/>
      </w:pPr>
    </w:lvl>
    <w:lvl w:ilvl="4" w:tplc="B4B64B04">
      <w:start w:val="1"/>
      <w:numFmt w:val="lowerLetter"/>
      <w:lvlText w:val="%5."/>
      <w:lvlJc w:val="left"/>
      <w:pPr>
        <w:ind w:left="3600" w:hanging="360"/>
      </w:pPr>
    </w:lvl>
    <w:lvl w:ilvl="5" w:tplc="69F2E7F6">
      <w:start w:val="1"/>
      <w:numFmt w:val="lowerRoman"/>
      <w:lvlText w:val="%6."/>
      <w:lvlJc w:val="right"/>
      <w:pPr>
        <w:ind w:left="4320" w:hanging="180"/>
      </w:pPr>
    </w:lvl>
    <w:lvl w:ilvl="6" w:tplc="7D5466C6">
      <w:start w:val="1"/>
      <w:numFmt w:val="decimal"/>
      <w:lvlText w:val="%7."/>
      <w:lvlJc w:val="left"/>
      <w:pPr>
        <w:ind w:left="5040" w:hanging="360"/>
      </w:pPr>
    </w:lvl>
    <w:lvl w:ilvl="7" w:tplc="369E9976">
      <w:start w:val="1"/>
      <w:numFmt w:val="lowerLetter"/>
      <w:lvlText w:val="%8."/>
      <w:lvlJc w:val="left"/>
      <w:pPr>
        <w:ind w:left="5760" w:hanging="360"/>
      </w:pPr>
    </w:lvl>
    <w:lvl w:ilvl="8" w:tplc="F342C17C">
      <w:start w:val="1"/>
      <w:numFmt w:val="lowerRoman"/>
      <w:lvlText w:val="%9."/>
      <w:lvlJc w:val="right"/>
      <w:pPr>
        <w:ind w:left="6480" w:hanging="180"/>
      </w:pPr>
    </w:lvl>
  </w:abstractNum>
  <w:abstractNum w:abstractNumId="6" w15:restartNumberingAfterBreak="0">
    <w:nsid w:val="19D2DB40"/>
    <w:multiLevelType w:val="hybridMultilevel"/>
    <w:tmpl w:val="2EA4C344"/>
    <w:lvl w:ilvl="0" w:tplc="8D463874">
      <w:start w:val="1"/>
      <w:numFmt w:val="bullet"/>
      <w:lvlText w:val=""/>
      <w:lvlJc w:val="left"/>
      <w:pPr>
        <w:ind w:left="720" w:hanging="360"/>
      </w:pPr>
      <w:rPr>
        <w:rFonts w:hint="default" w:ascii="Symbol" w:hAnsi="Symbol"/>
      </w:rPr>
    </w:lvl>
    <w:lvl w:ilvl="1" w:tplc="1332A33E">
      <w:start w:val="1"/>
      <w:numFmt w:val="bullet"/>
      <w:lvlText w:val="o"/>
      <w:lvlJc w:val="left"/>
      <w:pPr>
        <w:ind w:left="1440" w:hanging="360"/>
      </w:pPr>
      <w:rPr>
        <w:rFonts w:hint="default" w:ascii="Courier New" w:hAnsi="Courier New"/>
      </w:rPr>
    </w:lvl>
    <w:lvl w:ilvl="2" w:tplc="2744E6F8">
      <w:start w:val="1"/>
      <w:numFmt w:val="bullet"/>
      <w:lvlText w:val=""/>
      <w:lvlJc w:val="left"/>
      <w:pPr>
        <w:ind w:left="2160" w:hanging="360"/>
      </w:pPr>
      <w:rPr>
        <w:rFonts w:hint="default" w:ascii="Wingdings" w:hAnsi="Wingdings"/>
      </w:rPr>
    </w:lvl>
    <w:lvl w:ilvl="3" w:tplc="42808FCE">
      <w:start w:val="1"/>
      <w:numFmt w:val="bullet"/>
      <w:lvlText w:val=""/>
      <w:lvlJc w:val="left"/>
      <w:pPr>
        <w:ind w:left="2880" w:hanging="360"/>
      </w:pPr>
      <w:rPr>
        <w:rFonts w:hint="default" w:ascii="Symbol" w:hAnsi="Symbol"/>
      </w:rPr>
    </w:lvl>
    <w:lvl w:ilvl="4" w:tplc="4E2C47B6">
      <w:start w:val="1"/>
      <w:numFmt w:val="bullet"/>
      <w:lvlText w:val="o"/>
      <w:lvlJc w:val="left"/>
      <w:pPr>
        <w:ind w:left="3600" w:hanging="360"/>
      </w:pPr>
      <w:rPr>
        <w:rFonts w:hint="default" w:ascii="Courier New" w:hAnsi="Courier New"/>
      </w:rPr>
    </w:lvl>
    <w:lvl w:ilvl="5" w:tplc="6CB256DA">
      <w:start w:val="1"/>
      <w:numFmt w:val="bullet"/>
      <w:lvlText w:val=""/>
      <w:lvlJc w:val="left"/>
      <w:pPr>
        <w:ind w:left="4320" w:hanging="360"/>
      </w:pPr>
      <w:rPr>
        <w:rFonts w:hint="default" w:ascii="Wingdings" w:hAnsi="Wingdings"/>
      </w:rPr>
    </w:lvl>
    <w:lvl w:ilvl="6" w:tplc="628CEBEA">
      <w:start w:val="1"/>
      <w:numFmt w:val="bullet"/>
      <w:lvlText w:val=""/>
      <w:lvlJc w:val="left"/>
      <w:pPr>
        <w:ind w:left="5040" w:hanging="360"/>
      </w:pPr>
      <w:rPr>
        <w:rFonts w:hint="default" w:ascii="Symbol" w:hAnsi="Symbol"/>
      </w:rPr>
    </w:lvl>
    <w:lvl w:ilvl="7" w:tplc="0FE2D2C6">
      <w:start w:val="1"/>
      <w:numFmt w:val="bullet"/>
      <w:lvlText w:val="o"/>
      <w:lvlJc w:val="left"/>
      <w:pPr>
        <w:ind w:left="5760" w:hanging="360"/>
      </w:pPr>
      <w:rPr>
        <w:rFonts w:hint="default" w:ascii="Courier New" w:hAnsi="Courier New"/>
      </w:rPr>
    </w:lvl>
    <w:lvl w:ilvl="8" w:tplc="8EC8F1EA">
      <w:start w:val="1"/>
      <w:numFmt w:val="bullet"/>
      <w:lvlText w:val=""/>
      <w:lvlJc w:val="left"/>
      <w:pPr>
        <w:ind w:left="6480" w:hanging="360"/>
      </w:pPr>
      <w:rPr>
        <w:rFonts w:hint="default" w:ascii="Wingdings" w:hAnsi="Wingdings"/>
      </w:rPr>
    </w:lvl>
  </w:abstractNum>
  <w:abstractNum w:abstractNumId="7" w15:restartNumberingAfterBreak="0">
    <w:nsid w:val="1E399305"/>
    <w:multiLevelType w:val="hybridMultilevel"/>
    <w:tmpl w:val="ED0A175E"/>
    <w:lvl w:ilvl="0" w:tplc="F1AAC8DA">
      <w:start w:val="1"/>
      <w:numFmt w:val="bullet"/>
      <w:lvlText w:val=""/>
      <w:lvlJc w:val="left"/>
      <w:pPr>
        <w:ind w:left="1440" w:hanging="360"/>
      </w:pPr>
      <w:rPr>
        <w:rFonts w:hint="default" w:ascii="Symbol" w:hAnsi="Symbol"/>
      </w:rPr>
    </w:lvl>
    <w:lvl w:ilvl="1" w:tplc="04AC9ECC">
      <w:start w:val="1"/>
      <w:numFmt w:val="bullet"/>
      <w:lvlText w:val="o"/>
      <w:lvlJc w:val="left"/>
      <w:pPr>
        <w:ind w:left="1440" w:hanging="360"/>
      </w:pPr>
      <w:rPr>
        <w:rFonts w:hint="default" w:ascii="Courier New" w:hAnsi="Courier New"/>
      </w:rPr>
    </w:lvl>
    <w:lvl w:ilvl="2" w:tplc="607A9F3A">
      <w:start w:val="1"/>
      <w:numFmt w:val="bullet"/>
      <w:lvlText w:val=""/>
      <w:lvlJc w:val="left"/>
      <w:pPr>
        <w:ind w:left="2160" w:hanging="360"/>
      </w:pPr>
      <w:rPr>
        <w:rFonts w:hint="default" w:ascii="Wingdings" w:hAnsi="Wingdings"/>
      </w:rPr>
    </w:lvl>
    <w:lvl w:ilvl="3" w:tplc="F25A2B54">
      <w:start w:val="1"/>
      <w:numFmt w:val="bullet"/>
      <w:lvlText w:val=""/>
      <w:lvlJc w:val="left"/>
      <w:pPr>
        <w:ind w:left="2880" w:hanging="360"/>
      </w:pPr>
      <w:rPr>
        <w:rFonts w:hint="default" w:ascii="Symbol" w:hAnsi="Symbol"/>
      </w:rPr>
    </w:lvl>
    <w:lvl w:ilvl="4" w:tplc="96A26182">
      <w:start w:val="1"/>
      <w:numFmt w:val="bullet"/>
      <w:lvlText w:val="o"/>
      <w:lvlJc w:val="left"/>
      <w:pPr>
        <w:ind w:left="3600" w:hanging="360"/>
      </w:pPr>
      <w:rPr>
        <w:rFonts w:hint="default" w:ascii="Courier New" w:hAnsi="Courier New"/>
      </w:rPr>
    </w:lvl>
    <w:lvl w:ilvl="5" w:tplc="4C58609C">
      <w:start w:val="1"/>
      <w:numFmt w:val="bullet"/>
      <w:lvlText w:val=""/>
      <w:lvlJc w:val="left"/>
      <w:pPr>
        <w:ind w:left="4320" w:hanging="360"/>
      </w:pPr>
      <w:rPr>
        <w:rFonts w:hint="default" w:ascii="Wingdings" w:hAnsi="Wingdings"/>
      </w:rPr>
    </w:lvl>
    <w:lvl w:ilvl="6" w:tplc="B8A07A4E">
      <w:start w:val="1"/>
      <w:numFmt w:val="bullet"/>
      <w:lvlText w:val=""/>
      <w:lvlJc w:val="left"/>
      <w:pPr>
        <w:ind w:left="5040" w:hanging="360"/>
      </w:pPr>
      <w:rPr>
        <w:rFonts w:hint="default" w:ascii="Symbol" w:hAnsi="Symbol"/>
      </w:rPr>
    </w:lvl>
    <w:lvl w:ilvl="7" w:tplc="A274EE76">
      <w:start w:val="1"/>
      <w:numFmt w:val="bullet"/>
      <w:lvlText w:val="o"/>
      <w:lvlJc w:val="left"/>
      <w:pPr>
        <w:ind w:left="5760" w:hanging="360"/>
      </w:pPr>
      <w:rPr>
        <w:rFonts w:hint="default" w:ascii="Courier New" w:hAnsi="Courier New"/>
      </w:rPr>
    </w:lvl>
    <w:lvl w:ilvl="8" w:tplc="D2CA4932">
      <w:start w:val="1"/>
      <w:numFmt w:val="bullet"/>
      <w:lvlText w:val=""/>
      <w:lvlJc w:val="left"/>
      <w:pPr>
        <w:ind w:left="6480" w:hanging="360"/>
      </w:pPr>
      <w:rPr>
        <w:rFonts w:hint="default" w:ascii="Wingdings" w:hAnsi="Wingdings"/>
      </w:rPr>
    </w:lvl>
  </w:abstractNum>
  <w:abstractNum w:abstractNumId="8" w15:restartNumberingAfterBreak="0">
    <w:nsid w:val="240E8BAE"/>
    <w:multiLevelType w:val="hybridMultilevel"/>
    <w:tmpl w:val="1A3234A0"/>
    <w:lvl w:ilvl="0" w:tplc="2CEE06F8">
      <w:start w:val="1"/>
      <w:numFmt w:val="lowerLetter"/>
      <w:lvlText w:val="%1."/>
      <w:lvlJc w:val="left"/>
      <w:pPr>
        <w:ind w:left="720" w:hanging="360"/>
      </w:pPr>
    </w:lvl>
    <w:lvl w:ilvl="1" w:tplc="92EC0B74">
      <w:start w:val="1"/>
      <w:numFmt w:val="lowerLetter"/>
      <w:lvlText w:val="%2."/>
      <w:lvlJc w:val="left"/>
      <w:pPr>
        <w:ind w:left="1440" w:hanging="360"/>
      </w:pPr>
    </w:lvl>
    <w:lvl w:ilvl="2" w:tplc="CA9EB044">
      <w:start w:val="1"/>
      <w:numFmt w:val="lowerRoman"/>
      <w:lvlText w:val="%3."/>
      <w:lvlJc w:val="right"/>
      <w:pPr>
        <w:ind w:left="2160" w:hanging="180"/>
      </w:pPr>
    </w:lvl>
    <w:lvl w:ilvl="3" w:tplc="CEECE354">
      <w:start w:val="1"/>
      <w:numFmt w:val="decimal"/>
      <w:lvlText w:val="%4."/>
      <w:lvlJc w:val="left"/>
      <w:pPr>
        <w:ind w:left="2880" w:hanging="360"/>
      </w:pPr>
    </w:lvl>
    <w:lvl w:ilvl="4" w:tplc="8CA29D64">
      <w:start w:val="1"/>
      <w:numFmt w:val="lowerLetter"/>
      <w:lvlText w:val="%5."/>
      <w:lvlJc w:val="left"/>
      <w:pPr>
        <w:ind w:left="3600" w:hanging="360"/>
      </w:pPr>
    </w:lvl>
    <w:lvl w:ilvl="5" w:tplc="821CDFF0">
      <w:start w:val="1"/>
      <w:numFmt w:val="lowerRoman"/>
      <w:lvlText w:val="%6."/>
      <w:lvlJc w:val="right"/>
      <w:pPr>
        <w:ind w:left="4320" w:hanging="180"/>
      </w:pPr>
    </w:lvl>
    <w:lvl w:ilvl="6" w:tplc="91CA9300">
      <w:start w:val="1"/>
      <w:numFmt w:val="decimal"/>
      <w:lvlText w:val="%7."/>
      <w:lvlJc w:val="left"/>
      <w:pPr>
        <w:ind w:left="5040" w:hanging="360"/>
      </w:pPr>
    </w:lvl>
    <w:lvl w:ilvl="7" w:tplc="D082A02A">
      <w:start w:val="1"/>
      <w:numFmt w:val="lowerLetter"/>
      <w:lvlText w:val="%8."/>
      <w:lvlJc w:val="left"/>
      <w:pPr>
        <w:ind w:left="5760" w:hanging="360"/>
      </w:pPr>
    </w:lvl>
    <w:lvl w:ilvl="8" w:tplc="F24E51AE">
      <w:start w:val="1"/>
      <w:numFmt w:val="lowerRoman"/>
      <w:lvlText w:val="%9."/>
      <w:lvlJc w:val="right"/>
      <w:pPr>
        <w:ind w:left="6480" w:hanging="180"/>
      </w:pPr>
    </w:lvl>
  </w:abstractNum>
  <w:abstractNum w:abstractNumId="9" w15:restartNumberingAfterBreak="0">
    <w:nsid w:val="25B412C3"/>
    <w:multiLevelType w:val="hybridMultilevel"/>
    <w:tmpl w:val="DC64739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6053D7D"/>
    <w:multiLevelType w:val="hybridMultilevel"/>
    <w:tmpl w:val="7094787E"/>
    <w:lvl w:ilvl="0" w:tplc="E76EF3FE">
      <w:start w:val="1"/>
      <w:numFmt w:val="decimal"/>
      <w:lvlText w:val="%1."/>
      <w:lvlJc w:val="left"/>
      <w:pPr>
        <w:ind w:left="720" w:hanging="360"/>
      </w:pPr>
    </w:lvl>
    <w:lvl w:ilvl="1" w:tplc="1BA6164E">
      <w:start w:val="1"/>
      <w:numFmt w:val="lowerLetter"/>
      <w:lvlText w:val="%2."/>
      <w:lvlJc w:val="left"/>
      <w:pPr>
        <w:ind w:left="1440" w:hanging="360"/>
      </w:pPr>
    </w:lvl>
    <w:lvl w:ilvl="2" w:tplc="2A6E435A">
      <w:start w:val="1"/>
      <w:numFmt w:val="lowerRoman"/>
      <w:lvlText w:val="%3."/>
      <w:lvlJc w:val="right"/>
      <w:pPr>
        <w:ind w:left="2160" w:hanging="180"/>
      </w:pPr>
    </w:lvl>
    <w:lvl w:ilvl="3" w:tplc="6A9EB6B0">
      <w:start w:val="1"/>
      <w:numFmt w:val="decimal"/>
      <w:lvlText w:val="%4."/>
      <w:lvlJc w:val="left"/>
      <w:pPr>
        <w:ind w:left="2880" w:hanging="360"/>
      </w:pPr>
    </w:lvl>
    <w:lvl w:ilvl="4" w:tplc="F932770A">
      <w:start w:val="1"/>
      <w:numFmt w:val="lowerLetter"/>
      <w:lvlText w:val="%5."/>
      <w:lvlJc w:val="left"/>
      <w:pPr>
        <w:ind w:left="3600" w:hanging="360"/>
      </w:pPr>
    </w:lvl>
    <w:lvl w:ilvl="5" w:tplc="1562C0A4">
      <w:start w:val="1"/>
      <w:numFmt w:val="lowerRoman"/>
      <w:lvlText w:val="%6."/>
      <w:lvlJc w:val="right"/>
      <w:pPr>
        <w:ind w:left="4320" w:hanging="180"/>
      </w:pPr>
    </w:lvl>
    <w:lvl w:ilvl="6" w:tplc="F642F00E">
      <w:start w:val="1"/>
      <w:numFmt w:val="decimal"/>
      <w:lvlText w:val="%7."/>
      <w:lvlJc w:val="left"/>
      <w:pPr>
        <w:ind w:left="5040" w:hanging="360"/>
      </w:pPr>
    </w:lvl>
    <w:lvl w:ilvl="7" w:tplc="F4A26C92">
      <w:start w:val="1"/>
      <w:numFmt w:val="lowerLetter"/>
      <w:lvlText w:val="%8."/>
      <w:lvlJc w:val="left"/>
      <w:pPr>
        <w:ind w:left="5760" w:hanging="360"/>
      </w:pPr>
    </w:lvl>
    <w:lvl w:ilvl="8" w:tplc="B4E8BEAA">
      <w:start w:val="1"/>
      <w:numFmt w:val="lowerRoman"/>
      <w:lvlText w:val="%9."/>
      <w:lvlJc w:val="right"/>
      <w:pPr>
        <w:ind w:left="6480" w:hanging="180"/>
      </w:pPr>
    </w:lvl>
  </w:abstractNum>
  <w:abstractNum w:abstractNumId="11" w15:restartNumberingAfterBreak="0">
    <w:nsid w:val="2B800BC9"/>
    <w:multiLevelType w:val="hybridMultilevel"/>
    <w:tmpl w:val="BA5845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6AC16DF"/>
    <w:multiLevelType w:val="hybridMultilevel"/>
    <w:tmpl w:val="D516240A"/>
    <w:lvl w:ilvl="0" w:tplc="1638BA72">
      <w:start w:val="1"/>
      <w:numFmt w:val="bullet"/>
      <w:lvlText w:val="-"/>
      <w:lvlJc w:val="left"/>
      <w:pPr>
        <w:ind w:left="1800" w:hanging="360"/>
      </w:pPr>
      <w:rPr>
        <w:rFonts w:hint="default" w:ascii="Aptos" w:hAnsi="Aptos"/>
      </w:rPr>
    </w:lvl>
    <w:lvl w:ilvl="1" w:tplc="156E6BDE">
      <w:start w:val="1"/>
      <w:numFmt w:val="bullet"/>
      <w:lvlText w:val="o"/>
      <w:lvlJc w:val="left"/>
      <w:pPr>
        <w:ind w:left="2520" w:hanging="360"/>
      </w:pPr>
      <w:rPr>
        <w:rFonts w:hint="default" w:ascii="Courier New" w:hAnsi="Courier New"/>
      </w:rPr>
    </w:lvl>
    <w:lvl w:ilvl="2" w:tplc="B8345BA0">
      <w:start w:val="1"/>
      <w:numFmt w:val="bullet"/>
      <w:lvlText w:val=""/>
      <w:lvlJc w:val="left"/>
      <w:pPr>
        <w:ind w:left="3240" w:hanging="360"/>
      </w:pPr>
      <w:rPr>
        <w:rFonts w:hint="default" w:ascii="Wingdings" w:hAnsi="Wingdings"/>
      </w:rPr>
    </w:lvl>
    <w:lvl w:ilvl="3" w:tplc="A0543DFE">
      <w:start w:val="1"/>
      <w:numFmt w:val="bullet"/>
      <w:lvlText w:val=""/>
      <w:lvlJc w:val="left"/>
      <w:pPr>
        <w:ind w:left="3960" w:hanging="360"/>
      </w:pPr>
      <w:rPr>
        <w:rFonts w:hint="default" w:ascii="Symbol" w:hAnsi="Symbol"/>
      </w:rPr>
    </w:lvl>
    <w:lvl w:ilvl="4" w:tplc="BCF6DE10">
      <w:start w:val="1"/>
      <w:numFmt w:val="bullet"/>
      <w:lvlText w:val="o"/>
      <w:lvlJc w:val="left"/>
      <w:pPr>
        <w:ind w:left="4680" w:hanging="360"/>
      </w:pPr>
      <w:rPr>
        <w:rFonts w:hint="default" w:ascii="Courier New" w:hAnsi="Courier New"/>
      </w:rPr>
    </w:lvl>
    <w:lvl w:ilvl="5" w:tplc="A426BF04">
      <w:start w:val="1"/>
      <w:numFmt w:val="bullet"/>
      <w:lvlText w:val=""/>
      <w:lvlJc w:val="left"/>
      <w:pPr>
        <w:ind w:left="5400" w:hanging="360"/>
      </w:pPr>
      <w:rPr>
        <w:rFonts w:hint="default" w:ascii="Wingdings" w:hAnsi="Wingdings"/>
      </w:rPr>
    </w:lvl>
    <w:lvl w:ilvl="6" w:tplc="AA76E960">
      <w:start w:val="1"/>
      <w:numFmt w:val="bullet"/>
      <w:lvlText w:val=""/>
      <w:lvlJc w:val="left"/>
      <w:pPr>
        <w:ind w:left="6120" w:hanging="360"/>
      </w:pPr>
      <w:rPr>
        <w:rFonts w:hint="default" w:ascii="Symbol" w:hAnsi="Symbol"/>
      </w:rPr>
    </w:lvl>
    <w:lvl w:ilvl="7" w:tplc="AABECDA2">
      <w:start w:val="1"/>
      <w:numFmt w:val="bullet"/>
      <w:lvlText w:val="o"/>
      <w:lvlJc w:val="left"/>
      <w:pPr>
        <w:ind w:left="6840" w:hanging="360"/>
      </w:pPr>
      <w:rPr>
        <w:rFonts w:hint="default" w:ascii="Courier New" w:hAnsi="Courier New"/>
      </w:rPr>
    </w:lvl>
    <w:lvl w:ilvl="8" w:tplc="372A99EA">
      <w:start w:val="1"/>
      <w:numFmt w:val="bullet"/>
      <w:lvlText w:val=""/>
      <w:lvlJc w:val="left"/>
      <w:pPr>
        <w:ind w:left="7560" w:hanging="360"/>
      </w:pPr>
      <w:rPr>
        <w:rFonts w:hint="default" w:ascii="Wingdings" w:hAnsi="Wingdings"/>
      </w:rPr>
    </w:lvl>
  </w:abstractNum>
  <w:abstractNum w:abstractNumId="13" w15:restartNumberingAfterBreak="0">
    <w:nsid w:val="402F1A46"/>
    <w:multiLevelType w:val="hybridMultilevel"/>
    <w:tmpl w:val="2C3411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86DD3C3"/>
    <w:multiLevelType w:val="hybridMultilevel"/>
    <w:tmpl w:val="3A9CBA8E"/>
    <w:lvl w:ilvl="0" w:tplc="5E1CB35A">
      <w:start w:val="1"/>
      <w:numFmt w:val="decimal"/>
      <w:lvlText w:val="%1."/>
      <w:lvlJc w:val="left"/>
      <w:pPr>
        <w:ind w:left="720" w:hanging="360"/>
      </w:pPr>
    </w:lvl>
    <w:lvl w:ilvl="1" w:tplc="FBFA3FAC">
      <w:start w:val="1"/>
      <w:numFmt w:val="lowerLetter"/>
      <w:lvlText w:val="%2."/>
      <w:lvlJc w:val="left"/>
      <w:pPr>
        <w:ind w:left="1440" w:hanging="360"/>
      </w:pPr>
    </w:lvl>
    <w:lvl w:ilvl="2" w:tplc="1FD8E3CC">
      <w:start w:val="1"/>
      <w:numFmt w:val="lowerRoman"/>
      <w:lvlText w:val="%3."/>
      <w:lvlJc w:val="right"/>
      <w:pPr>
        <w:ind w:left="2160" w:hanging="180"/>
      </w:pPr>
    </w:lvl>
    <w:lvl w:ilvl="3" w:tplc="8DF0C8CC">
      <w:start w:val="1"/>
      <w:numFmt w:val="decimal"/>
      <w:lvlText w:val="%4."/>
      <w:lvlJc w:val="left"/>
      <w:pPr>
        <w:ind w:left="2880" w:hanging="360"/>
      </w:pPr>
    </w:lvl>
    <w:lvl w:ilvl="4" w:tplc="D3588494">
      <w:start w:val="1"/>
      <w:numFmt w:val="lowerLetter"/>
      <w:lvlText w:val="%5."/>
      <w:lvlJc w:val="left"/>
      <w:pPr>
        <w:ind w:left="3600" w:hanging="360"/>
      </w:pPr>
    </w:lvl>
    <w:lvl w:ilvl="5" w:tplc="89562732">
      <w:start w:val="1"/>
      <w:numFmt w:val="lowerRoman"/>
      <w:lvlText w:val="%6."/>
      <w:lvlJc w:val="right"/>
      <w:pPr>
        <w:ind w:left="4320" w:hanging="180"/>
      </w:pPr>
    </w:lvl>
    <w:lvl w:ilvl="6" w:tplc="0D0A8F7A">
      <w:start w:val="1"/>
      <w:numFmt w:val="decimal"/>
      <w:lvlText w:val="%7."/>
      <w:lvlJc w:val="left"/>
      <w:pPr>
        <w:ind w:left="5040" w:hanging="360"/>
      </w:pPr>
    </w:lvl>
    <w:lvl w:ilvl="7" w:tplc="A2E00958">
      <w:start w:val="1"/>
      <w:numFmt w:val="lowerLetter"/>
      <w:lvlText w:val="%8."/>
      <w:lvlJc w:val="left"/>
      <w:pPr>
        <w:ind w:left="5760" w:hanging="360"/>
      </w:pPr>
    </w:lvl>
    <w:lvl w:ilvl="8" w:tplc="EC5884C8">
      <w:start w:val="1"/>
      <w:numFmt w:val="lowerRoman"/>
      <w:lvlText w:val="%9."/>
      <w:lvlJc w:val="right"/>
      <w:pPr>
        <w:ind w:left="6480" w:hanging="180"/>
      </w:pPr>
    </w:lvl>
  </w:abstractNum>
  <w:abstractNum w:abstractNumId="15" w15:restartNumberingAfterBreak="0">
    <w:nsid w:val="4956AB3F"/>
    <w:multiLevelType w:val="hybridMultilevel"/>
    <w:tmpl w:val="88FEEE50"/>
    <w:lvl w:ilvl="0" w:tplc="2248748A">
      <w:start w:val="1"/>
      <w:numFmt w:val="bullet"/>
      <w:lvlText w:val="-"/>
      <w:lvlJc w:val="left"/>
      <w:pPr>
        <w:ind w:left="1800" w:hanging="360"/>
      </w:pPr>
      <w:rPr>
        <w:rFonts w:hint="default" w:ascii="Aptos" w:hAnsi="Aptos"/>
      </w:rPr>
    </w:lvl>
    <w:lvl w:ilvl="1" w:tplc="31C0236C">
      <w:start w:val="1"/>
      <w:numFmt w:val="bullet"/>
      <w:lvlText w:val="o"/>
      <w:lvlJc w:val="left"/>
      <w:pPr>
        <w:ind w:left="2520" w:hanging="360"/>
      </w:pPr>
      <w:rPr>
        <w:rFonts w:hint="default" w:ascii="Courier New" w:hAnsi="Courier New"/>
      </w:rPr>
    </w:lvl>
    <w:lvl w:ilvl="2" w:tplc="69EAB174">
      <w:start w:val="1"/>
      <w:numFmt w:val="bullet"/>
      <w:lvlText w:val=""/>
      <w:lvlJc w:val="left"/>
      <w:pPr>
        <w:ind w:left="3240" w:hanging="360"/>
      </w:pPr>
      <w:rPr>
        <w:rFonts w:hint="default" w:ascii="Wingdings" w:hAnsi="Wingdings"/>
      </w:rPr>
    </w:lvl>
    <w:lvl w:ilvl="3" w:tplc="355C96E8">
      <w:start w:val="1"/>
      <w:numFmt w:val="bullet"/>
      <w:lvlText w:val=""/>
      <w:lvlJc w:val="left"/>
      <w:pPr>
        <w:ind w:left="3960" w:hanging="360"/>
      </w:pPr>
      <w:rPr>
        <w:rFonts w:hint="default" w:ascii="Symbol" w:hAnsi="Symbol"/>
      </w:rPr>
    </w:lvl>
    <w:lvl w:ilvl="4" w:tplc="E89432C8">
      <w:start w:val="1"/>
      <w:numFmt w:val="bullet"/>
      <w:lvlText w:val="o"/>
      <w:lvlJc w:val="left"/>
      <w:pPr>
        <w:ind w:left="4680" w:hanging="360"/>
      </w:pPr>
      <w:rPr>
        <w:rFonts w:hint="default" w:ascii="Courier New" w:hAnsi="Courier New"/>
      </w:rPr>
    </w:lvl>
    <w:lvl w:ilvl="5" w:tplc="B3985936">
      <w:start w:val="1"/>
      <w:numFmt w:val="bullet"/>
      <w:lvlText w:val=""/>
      <w:lvlJc w:val="left"/>
      <w:pPr>
        <w:ind w:left="5400" w:hanging="360"/>
      </w:pPr>
      <w:rPr>
        <w:rFonts w:hint="default" w:ascii="Wingdings" w:hAnsi="Wingdings"/>
      </w:rPr>
    </w:lvl>
    <w:lvl w:ilvl="6" w:tplc="E084CBF2">
      <w:start w:val="1"/>
      <w:numFmt w:val="bullet"/>
      <w:lvlText w:val=""/>
      <w:lvlJc w:val="left"/>
      <w:pPr>
        <w:ind w:left="6120" w:hanging="360"/>
      </w:pPr>
      <w:rPr>
        <w:rFonts w:hint="default" w:ascii="Symbol" w:hAnsi="Symbol"/>
      </w:rPr>
    </w:lvl>
    <w:lvl w:ilvl="7" w:tplc="AD74AC30">
      <w:start w:val="1"/>
      <w:numFmt w:val="bullet"/>
      <w:lvlText w:val="o"/>
      <w:lvlJc w:val="left"/>
      <w:pPr>
        <w:ind w:left="6840" w:hanging="360"/>
      </w:pPr>
      <w:rPr>
        <w:rFonts w:hint="default" w:ascii="Courier New" w:hAnsi="Courier New"/>
      </w:rPr>
    </w:lvl>
    <w:lvl w:ilvl="8" w:tplc="211CAF8A">
      <w:start w:val="1"/>
      <w:numFmt w:val="bullet"/>
      <w:lvlText w:val=""/>
      <w:lvlJc w:val="left"/>
      <w:pPr>
        <w:ind w:left="7560" w:hanging="360"/>
      </w:pPr>
      <w:rPr>
        <w:rFonts w:hint="default" w:ascii="Wingdings" w:hAnsi="Wingdings"/>
      </w:rPr>
    </w:lvl>
  </w:abstractNum>
  <w:abstractNum w:abstractNumId="16" w15:restartNumberingAfterBreak="0">
    <w:nsid w:val="4A34E281"/>
    <w:multiLevelType w:val="hybridMultilevel"/>
    <w:tmpl w:val="12581DF4"/>
    <w:lvl w:ilvl="0" w:tplc="780AA8B4">
      <w:start w:val="1"/>
      <w:numFmt w:val="decimal"/>
      <w:lvlText w:val="%1."/>
      <w:lvlJc w:val="left"/>
      <w:pPr>
        <w:ind w:left="1080" w:hanging="360"/>
      </w:pPr>
    </w:lvl>
    <w:lvl w:ilvl="1" w:tplc="719CE25E">
      <w:start w:val="1"/>
      <w:numFmt w:val="lowerLetter"/>
      <w:lvlText w:val="%2."/>
      <w:lvlJc w:val="left"/>
      <w:pPr>
        <w:ind w:left="1440" w:hanging="360"/>
      </w:pPr>
    </w:lvl>
    <w:lvl w:ilvl="2" w:tplc="BE8239F8">
      <w:start w:val="1"/>
      <w:numFmt w:val="lowerRoman"/>
      <w:lvlText w:val="%3."/>
      <w:lvlJc w:val="right"/>
      <w:pPr>
        <w:ind w:left="2160" w:hanging="180"/>
      </w:pPr>
    </w:lvl>
    <w:lvl w:ilvl="3" w:tplc="3A02F030">
      <w:start w:val="1"/>
      <w:numFmt w:val="decimal"/>
      <w:lvlText w:val="%4."/>
      <w:lvlJc w:val="left"/>
      <w:pPr>
        <w:ind w:left="2880" w:hanging="360"/>
      </w:pPr>
    </w:lvl>
    <w:lvl w:ilvl="4" w:tplc="2110E416">
      <w:start w:val="1"/>
      <w:numFmt w:val="lowerLetter"/>
      <w:lvlText w:val="%5."/>
      <w:lvlJc w:val="left"/>
      <w:pPr>
        <w:ind w:left="3600" w:hanging="360"/>
      </w:pPr>
    </w:lvl>
    <w:lvl w:ilvl="5" w:tplc="AA923416">
      <w:start w:val="1"/>
      <w:numFmt w:val="lowerRoman"/>
      <w:lvlText w:val="%6."/>
      <w:lvlJc w:val="right"/>
      <w:pPr>
        <w:ind w:left="4320" w:hanging="180"/>
      </w:pPr>
    </w:lvl>
    <w:lvl w:ilvl="6" w:tplc="B328A0B8">
      <w:start w:val="1"/>
      <w:numFmt w:val="decimal"/>
      <w:lvlText w:val="%7."/>
      <w:lvlJc w:val="left"/>
      <w:pPr>
        <w:ind w:left="5040" w:hanging="360"/>
      </w:pPr>
    </w:lvl>
    <w:lvl w:ilvl="7" w:tplc="5BB6CE8C">
      <w:start w:val="1"/>
      <w:numFmt w:val="lowerLetter"/>
      <w:lvlText w:val="%8."/>
      <w:lvlJc w:val="left"/>
      <w:pPr>
        <w:ind w:left="5760" w:hanging="360"/>
      </w:pPr>
    </w:lvl>
    <w:lvl w:ilvl="8" w:tplc="6EAE8482">
      <w:start w:val="1"/>
      <w:numFmt w:val="lowerRoman"/>
      <w:lvlText w:val="%9."/>
      <w:lvlJc w:val="right"/>
      <w:pPr>
        <w:ind w:left="6480" w:hanging="180"/>
      </w:pPr>
    </w:lvl>
  </w:abstractNum>
  <w:abstractNum w:abstractNumId="17" w15:restartNumberingAfterBreak="0">
    <w:nsid w:val="5AFF877F"/>
    <w:multiLevelType w:val="hybridMultilevel"/>
    <w:tmpl w:val="3CDC4C30"/>
    <w:lvl w:ilvl="0" w:tplc="1A7091C6">
      <w:start w:val="1"/>
      <w:numFmt w:val="lowerLetter"/>
      <w:pStyle w:val="Bulletted"/>
      <w:lvlText w:val="%1."/>
      <w:lvlJc w:val="left"/>
      <w:pPr>
        <w:ind w:left="720" w:hanging="360"/>
      </w:pPr>
    </w:lvl>
    <w:lvl w:ilvl="1" w:tplc="C6EAAE32">
      <w:start w:val="1"/>
      <w:numFmt w:val="lowerLetter"/>
      <w:lvlText w:val="%2."/>
      <w:lvlJc w:val="left"/>
      <w:pPr>
        <w:ind w:left="1440" w:hanging="360"/>
      </w:pPr>
    </w:lvl>
    <w:lvl w:ilvl="2" w:tplc="51664978">
      <w:start w:val="1"/>
      <w:numFmt w:val="lowerRoman"/>
      <w:lvlText w:val="%3."/>
      <w:lvlJc w:val="right"/>
      <w:pPr>
        <w:ind w:left="2160" w:hanging="180"/>
      </w:pPr>
    </w:lvl>
    <w:lvl w:ilvl="3" w:tplc="FBB29028">
      <w:start w:val="1"/>
      <w:numFmt w:val="decimal"/>
      <w:lvlText w:val="%4."/>
      <w:lvlJc w:val="left"/>
      <w:pPr>
        <w:ind w:left="2880" w:hanging="360"/>
      </w:pPr>
    </w:lvl>
    <w:lvl w:ilvl="4" w:tplc="C0622B4C">
      <w:start w:val="1"/>
      <w:numFmt w:val="lowerLetter"/>
      <w:lvlText w:val="%5."/>
      <w:lvlJc w:val="left"/>
      <w:pPr>
        <w:ind w:left="3600" w:hanging="360"/>
      </w:pPr>
    </w:lvl>
    <w:lvl w:ilvl="5" w:tplc="813C5110">
      <w:start w:val="1"/>
      <w:numFmt w:val="lowerRoman"/>
      <w:lvlText w:val="%6."/>
      <w:lvlJc w:val="right"/>
      <w:pPr>
        <w:ind w:left="4320" w:hanging="180"/>
      </w:pPr>
    </w:lvl>
    <w:lvl w:ilvl="6" w:tplc="692E8A6E">
      <w:start w:val="1"/>
      <w:numFmt w:val="decimal"/>
      <w:lvlText w:val="%7."/>
      <w:lvlJc w:val="left"/>
      <w:pPr>
        <w:ind w:left="5040" w:hanging="360"/>
      </w:pPr>
    </w:lvl>
    <w:lvl w:ilvl="7" w:tplc="44D4F982">
      <w:start w:val="1"/>
      <w:numFmt w:val="lowerLetter"/>
      <w:lvlText w:val="%8."/>
      <w:lvlJc w:val="left"/>
      <w:pPr>
        <w:ind w:left="5760" w:hanging="360"/>
      </w:pPr>
    </w:lvl>
    <w:lvl w:ilvl="8" w:tplc="B9D815AC">
      <w:start w:val="1"/>
      <w:numFmt w:val="lowerRoman"/>
      <w:lvlText w:val="%9."/>
      <w:lvlJc w:val="right"/>
      <w:pPr>
        <w:ind w:left="6480" w:hanging="180"/>
      </w:pPr>
    </w:lvl>
  </w:abstractNum>
  <w:abstractNum w:abstractNumId="18" w15:restartNumberingAfterBreak="0">
    <w:nsid w:val="62C15056"/>
    <w:multiLevelType w:val="hybridMultilevel"/>
    <w:tmpl w:val="4D82020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9802E40"/>
    <w:multiLevelType w:val="hybridMultilevel"/>
    <w:tmpl w:val="224AE7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69F5265C"/>
    <w:multiLevelType w:val="hybridMultilevel"/>
    <w:tmpl w:val="2BEC5258"/>
    <w:lvl w:ilvl="0" w:tplc="89AC3732">
      <w:start w:val="1"/>
      <w:numFmt w:val="decimal"/>
      <w:lvlText w:val="%1."/>
      <w:lvlJc w:val="left"/>
      <w:pPr>
        <w:ind w:left="720" w:hanging="360"/>
      </w:pPr>
    </w:lvl>
    <w:lvl w:ilvl="1" w:tplc="D7AEBFFE">
      <w:start w:val="1"/>
      <w:numFmt w:val="lowerLetter"/>
      <w:lvlText w:val="%2."/>
      <w:lvlJc w:val="left"/>
      <w:pPr>
        <w:ind w:left="1440" w:hanging="360"/>
      </w:pPr>
    </w:lvl>
    <w:lvl w:ilvl="2" w:tplc="2DD6C398">
      <w:start w:val="1"/>
      <w:numFmt w:val="lowerRoman"/>
      <w:lvlText w:val="%3."/>
      <w:lvlJc w:val="right"/>
      <w:pPr>
        <w:ind w:left="2160" w:hanging="180"/>
      </w:pPr>
    </w:lvl>
    <w:lvl w:ilvl="3" w:tplc="2736AA46">
      <w:start w:val="1"/>
      <w:numFmt w:val="decimal"/>
      <w:lvlText w:val="%4."/>
      <w:lvlJc w:val="left"/>
      <w:pPr>
        <w:ind w:left="2880" w:hanging="360"/>
      </w:pPr>
    </w:lvl>
    <w:lvl w:ilvl="4" w:tplc="BD781E4E">
      <w:start w:val="1"/>
      <w:numFmt w:val="lowerLetter"/>
      <w:lvlText w:val="%5."/>
      <w:lvlJc w:val="left"/>
      <w:pPr>
        <w:ind w:left="3600" w:hanging="360"/>
      </w:pPr>
    </w:lvl>
    <w:lvl w:ilvl="5" w:tplc="D62E391A">
      <w:start w:val="1"/>
      <w:numFmt w:val="lowerRoman"/>
      <w:lvlText w:val="%6."/>
      <w:lvlJc w:val="right"/>
      <w:pPr>
        <w:ind w:left="4320" w:hanging="180"/>
      </w:pPr>
    </w:lvl>
    <w:lvl w:ilvl="6" w:tplc="141A8BB8">
      <w:start w:val="1"/>
      <w:numFmt w:val="decimal"/>
      <w:lvlText w:val="%7."/>
      <w:lvlJc w:val="left"/>
      <w:pPr>
        <w:ind w:left="5040" w:hanging="360"/>
      </w:pPr>
    </w:lvl>
    <w:lvl w:ilvl="7" w:tplc="B63A76AA">
      <w:start w:val="1"/>
      <w:numFmt w:val="lowerLetter"/>
      <w:lvlText w:val="%8."/>
      <w:lvlJc w:val="left"/>
      <w:pPr>
        <w:ind w:left="5760" w:hanging="360"/>
      </w:pPr>
    </w:lvl>
    <w:lvl w:ilvl="8" w:tplc="E6D61EE6">
      <w:start w:val="1"/>
      <w:numFmt w:val="lowerRoman"/>
      <w:lvlText w:val="%9."/>
      <w:lvlJc w:val="right"/>
      <w:pPr>
        <w:ind w:left="6480" w:hanging="180"/>
      </w:pPr>
    </w:lvl>
  </w:abstractNum>
  <w:abstractNum w:abstractNumId="21" w15:restartNumberingAfterBreak="0">
    <w:nsid w:val="6B008A28"/>
    <w:multiLevelType w:val="hybridMultilevel"/>
    <w:tmpl w:val="A732A05C"/>
    <w:lvl w:ilvl="0" w:tplc="7A522E20">
      <w:start w:val="1"/>
      <w:numFmt w:val="lowerLetter"/>
      <w:lvlText w:val="%1."/>
      <w:lvlJc w:val="left"/>
      <w:pPr>
        <w:ind w:left="720" w:hanging="360"/>
      </w:pPr>
    </w:lvl>
    <w:lvl w:ilvl="1" w:tplc="F2D20FE4">
      <w:start w:val="1"/>
      <w:numFmt w:val="lowerLetter"/>
      <w:lvlText w:val="%2."/>
      <w:lvlJc w:val="left"/>
      <w:pPr>
        <w:ind w:left="1440" w:hanging="360"/>
      </w:pPr>
    </w:lvl>
    <w:lvl w:ilvl="2" w:tplc="205814FE">
      <w:start w:val="1"/>
      <w:numFmt w:val="lowerRoman"/>
      <w:lvlText w:val="%3."/>
      <w:lvlJc w:val="right"/>
      <w:pPr>
        <w:ind w:left="2160" w:hanging="180"/>
      </w:pPr>
    </w:lvl>
    <w:lvl w:ilvl="3" w:tplc="B5DE7D9A">
      <w:start w:val="1"/>
      <w:numFmt w:val="decimal"/>
      <w:lvlText w:val="%4."/>
      <w:lvlJc w:val="left"/>
      <w:pPr>
        <w:ind w:left="2880" w:hanging="360"/>
      </w:pPr>
    </w:lvl>
    <w:lvl w:ilvl="4" w:tplc="DA9876F2">
      <w:start w:val="1"/>
      <w:numFmt w:val="lowerLetter"/>
      <w:lvlText w:val="%5."/>
      <w:lvlJc w:val="left"/>
      <w:pPr>
        <w:ind w:left="3600" w:hanging="360"/>
      </w:pPr>
    </w:lvl>
    <w:lvl w:ilvl="5" w:tplc="92925A56">
      <w:start w:val="1"/>
      <w:numFmt w:val="lowerRoman"/>
      <w:lvlText w:val="%6."/>
      <w:lvlJc w:val="right"/>
      <w:pPr>
        <w:ind w:left="4320" w:hanging="180"/>
      </w:pPr>
    </w:lvl>
    <w:lvl w:ilvl="6" w:tplc="F1063962">
      <w:start w:val="1"/>
      <w:numFmt w:val="decimal"/>
      <w:lvlText w:val="%7."/>
      <w:lvlJc w:val="left"/>
      <w:pPr>
        <w:ind w:left="5040" w:hanging="360"/>
      </w:pPr>
    </w:lvl>
    <w:lvl w:ilvl="7" w:tplc="F2985C78">
      <w:start w:val="1"/>
      <w:numFmt w:val="lowerLetter"/>
      <w:lvlText w:val="%8."/>
      <w:lvlJc w:val="left"/>
      <w:pPr>
        <w:ind w:left="5760" w:hanging="360"/>
      </w:pPr>
    </w:lvl>
    <w:lvl w:ilvl="8" w:tplc="C65E88BC">
      <w:start w:val="1"/>
      <w:numFmt w:val="lowerRoman"/>
      <w:lvlText w:val="%9."/>
      <w:lvlJc w:val="right"/>
      <w:pPr>
        <w:ind w:left="6480" w:hanging="180"/>
      </w:pPr>
    </w:lvl>
  </w:abstractNum>
  <w:abstractNum w:abstractNumId="22" w15:restartNumberingAfterBreak="0">
    <w:nsid w:val="6D731BAD"/>
    <w:multiLevelType w:val="hybridMultilevel"/>
    <w:tmpl w:val="EE3046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55419A6"/>
    <w:multiLevelType w:val="hybridMultilevel"/>
    <w:tmpl w:val="6840C036"/>
    <w:lvl w:ilvl="0" w:tplc="77FC5DD8">
      <w:start w:val="1"/>
      <w:numFmt w:val="bullet"/>
      <w:lvlText w:val=""/>
      <w:lvlJc w:val="left"/>
      <w:pPr>
        <w:ind w:left="720" w:hanging="360"/>
      </w:pPr>
      <w:rPr>
        <w:rFonts w:hint="default" w:ascii="Symbol" w:hAnsi="Symbol"/>
      </w:rPr>
    </w:lvl>
    <w:lvl w:ilvl="1" w:tplc="A6488256">
      <w:start w:val="1"/>
      <w:numFmt w:val="bullet"/>
      <w:lvlText w:val="o"/>
      <w:lvlJc w:val="left"/>
      <w:pPr>
        <w:ind w:left="1440" w:hanging="360"/>
      </w:pPr>
      <w:rPr>
        <w:rFonts w:hint="default" w:ascii="Courier New" w:hAnsi="Courier New"/>
      </w:rPr>
    </w:lvl>
    <w:lvl w:ilvl="2" w:tplc="819810FE">
      <w:start w:val="1"/>
      <w:numFmt w:val="bullet"/>
      <w:lvlText w:val=""/>
      <w:lvlJc w:val="left"/>
      <w:pPr>
        <w:ind w:left="2160" w:hanging="360"/>
      </w:pPr>
      <w:rPr>
        <w:rFonts w:hint="default" w:ascii="Wingdings" w:hAnsi="Wingdings"/>
      </w:rPr>
    </w:lvl>
    <w:lvl w:ilvl="3" w:tplc="28D620F4">
      <w:start w:val="1"/>
      <w:numFmt w:val="bullet"/>
      <w:lvlText w:val=""/>
      <w:lvlJc w:val="left"/>
      <w:pPr>
        <w:ind w:left="2880" w:hanging="360"/>
      </w:pPr>
      <w:rPr>
        <w:rFonts w:hint="default" w:ascii="Symbol" w:hAnsi="Symbol"/>
      </w:rPr>
    </w:lvl>
    <w:lvl w:ilvl="4" w:tplc="A1246FB0">
      <w:start w:val="1"/>
      <w:numFmt w:val="bullet"/>
      <w:lvlText w:val="o"/>
      <w:lvlJc w:val="left"/>
      <w:pPr>
        <w:ind w:left="3600" w:hanging="360"/>
      </w:pPr>
      <w:rPr>
        <w:rFonts w:hint="default" w:ascii="Courier New" w:hAnsi="Courier New"/>
      </w:rPr>
    </w:lvl>
    <w:lvl w:ilvl="5" w:tplc="3BD6F082">
      <w:start w:val="1"/>
      <w:numFmt w:val="bullet"/>
      <w:lvlText w:val=""/>
      <w:lvlJc w:val="left"/>
      <w:pPr>
        <w:ind w:left="4320" w:hanging="360"/>
      </w:pPr>
      <w:rPr>
        <w:rFonts w:hint="default" w:ascii="Wingdings" w:hAnsi="Wingdings"/>
      </w:rPr>
    </w:lvl>
    <w:lvl w:ilvl="6" w:tplc="3EB62D9E">
      <w:start w:val="1"/>
      <w:numFmt w:val="bullet"/>
      <w:lvlText w:val=""/>
      <w:lvlJc w:val="left"/>
      <w:pPr>
        <w:ind w:left="5040" w:hanging="360"/>
      </w:pPr>
      <w:rPr>
        <w:rFonts w:hint="default" w:ascii="Symbol" w:hAnsi="Symbol"/>
      </w:rPr>
    </w:lvl>
    <w:lvl w:ilvl="7" w:tplc="67D4B19C">
      <w:start w:val="1"/>
      <w:numFmt w:val="bullet"/>
      <w:lvlText w:val="o"/>
      <w:lvlJc w:val="left"/>
      <w:pPr>
        <w:ind w:left="5760" w:hanging="360"/>
      </w:pPr>
      <w:rPr>
        <w:rFonts w:hint="default" w:ascii="Courier New" w:hAnsi="Courier New"/>
      </w:rPr>
    </w:lvl>
    <w:lvl w:ilvl="8" w:tplc="50AC4F5A">
      <w:start w:val="1"/>
      <w:numFmt w:val="bullet"/>
      <w:lvlText w:val=""/>
      <w:lvlJc w:val="left"/>
      <w:pPr>
        <w:ind w:left="6480" w:hanging="360"/>
      </w:pPr>
      <w:rPr>
        <w:rFonts w:hint="default" w:ascii="Wingdings" w:hAnsi="Wingdings"/>
      </w:rPr>
    </w:lvl>
  </w:abstractNum>
  <w:abstractNum w:abstractNumId="24" w15:restartNumberingAfterBreak="0">
    <w:nsid w:val="79B01669"/>
    <w:multiLevelType w:val="hybridMultilevel"/>
    <w:tmpl w:val="FB0A3DA4"/>
    <w:lvl w:ilvl="0" w:tplc="08090001">
      <w:start w:val="1"/>
      <w:numFmt w:val="bullet"/>
      <w:lvlText w:val=""/>
      <w:lvlJc w:val="left"/>
      <w:pPr>
        <w:ind w:left="777" w:hanging="360"/>
      </w:pPr>
      <w:rPr>
        <w:rFonts w:hint="default" w:ascii="Symbol" w:hAnsi="Symbol"/>
      </w:rPr>
    </w:lvl>
    <w:lvl w:ilvl="1" w:tplc="08090003" w:tentative="1">
      <w:start w:val="1"/>
      <w:numFmt w:val="bullet"/>
      <w:lvlText w:val="o"/>
      <w:lvlJc w:val="left"/>
      <w:pPr>
        <w:ind w:left="1497" w:hanging="360"/>
      </w:pPr>
      <w:rPr>
        <w:rFonts w:hint="default" w:ascii="Courier New" w:hAnsi="Courier New" w:cs="Courier New"/>
      </w:rPr>
    </w:lvl>
    <w:lvl w:ilvl="2" w:tplc="08090005" w:tentative="1">
      <w:start w:val="1"/>
      <w:numFmt w:val="bullet"/>
      <w:lvlText w:val=""/>
      <w:lvlJc w:val="left"/>
      <w:pPr>
        <w:ind w:left="2217" w:hanging="360"/>
      </w:pPr>
      <w:rPr>
        <w:rFonts w:hint="default" w:ascii="Wingdings" w:hAnsi="Wingdings"/>
      </w:rPr>
    </w:lvl>
    <w:lvl w:ilvl="3" w:tplc="08090001" w:tentative="1">
      <w:start w:val="1"/>
      <w:numFmt w:val="bullet"/>
      <w:lvlText w:val=""/>
      <w:lvlJc w:val="left"/>
      <w:pPr>
        <w:ind w:left="2937" w:hanging="360"/>
      </w:pPr>
      <w:rPr>
        <w:rFonts w:hint="default" w:ascii="Symbol" w:hAnsi="Symbol"/>
      </w:rPr>
    </w:lvl>
    <w:lvl w:ilvl="4" w:tplc="08090003" w:tentative="1">
      <w:start w:val="1"/>
      <w:numFmt w:val="bullet"/>
      <w:lvlText w:val="o"/>
      <w:lvlJc w:val="left"/>
      <w:pPr>
        <w:ind w:left="3657" w:hanging="360"/>
      </w:pPr>
      <w:rPr>
        <w:rFonts w:hint="default" w:ascii="Courier New" w:hAnsi="Courier New" w:cs="Courier New"/>
      </w:rPr>
    </w:lvl>
    <w:lvl w:ilvl="5" w:tplc="08090005" w:tentative="1">
      <w:start w:val="1"/>
      <w:numFmt w:val="bullet"/>
      <w:lvlText w:val=""/>
      <w:lvlJc w:val="left"/>
      <w:pPr>
        <w:ind w:left="4377" w:hanging="360"/>
      </w:pPr>
      <w:rPr>
        <w:rFonts w:hint="default" w:ascii="Wingdings" w:hAnsi="Wingdings"/>
      </w:rPr>
    </w:lvl>
    <w:lvl w:ilvl="6" w:tplc="08090001" w:tentative="1">
      <w:start w:val="1"/>
      <w:numFmt w:val="bullet"/>
      <w:lvlText w:val=""/>
      <w:lvlJc w:val="left"/>
      <w:pPr>
        <w:ind w:left="5097" w:hanging="360"/>
      </w:pPr>
      <w:rPr>
        <w:rFonts w:hint="default" w:ascii="Symbol" w:hAnsi="Symbol"/>
      </w:rPr>
    </w:lvl>
    <w:lvl w:ilvl="7" w:tplc="08090003" w:tentative="1">
      <w:start w:val="1"/>
      <w:numFmt w:val="bullet"/>
      <w:lvlText w:val="o"/>
      <w:lvlJc w:val="left"/>
      <w:pPr>
        <w:ind w:left="5817" w:hanging="360"/>
      </w:pPr>
      <w:rPr>
        <w:rFonts w:hint="default" w:ascii="Courier New" w:hAnsi="Courier New" w:cs="Courier New"/>
      </w:rPr>
    </w:lvl>
    <w:lvl w:ilvl="8" w:tplc="08090005" w:tentative="1">
      <w:start w:val="1"/>
      <w:numFmt w:val="bullet"/>
      <w:lvlText w:val=""/>
      <w:lvlJc w:val="left"/>
      <w:pPr>
        <w:ind w:left="6537" w:hanging="360"/>
      </w:pPr>
      <w:rPr>
        <w:rFonts w:hint="default" w:ascii="Wingdings" w:hAnsi="Wingdings"/>
      </w:rPr>
    </w:lvl>
  </w:abstractNum>
  <w:abstractNum w:abstractNumId="25" w15:restartNumberingAfterBreak="0">
    <w:nsid w:val="7B55B242"/>
    <w:multiLevelType w:val="hybridMultilevel"/>
    <w:tmpl w:val="4AA402DE"/>
    <w:lvl w:ilvl="0" w:tplc="766CA55A">
      <w:start w:val="1"/>
      <w:numFmt w:val="decimal"/>
      <w:lvlText w:val="%1."/>
      <w:lvlJc w:val="left"/>
      <w:pPr>
        <w:ind w:left="720" w:hanging="360"/>
      </w:pPr>
    </w:lvl>
    <w:lvl w:ilvl="1" w:tplc="1BF4C51A">
      <w:start w:val="1"/>
      <w:numFmt w:val="lowerLetter"/>
      <w:lvlText w:val="%2."/>
      <w:lvlJc w:val="left"/>
      <w:pPr>
        <w:ind w:left="1440" w:hanging="360"/>
      </w:pPr>
    </w:lvl>
    <w:lvl w:ilvl="2" w:tplc="0BA2AB26">
      <w:start w:val="1"/>
      <w:numFmt w:val="lowerRoman"/>
      <w:lvlText w:val="%3."/>
      <w:lvlJc w:val="right"/>
      <w:pPr>
        <w:ind w:left="2160" w:hanging="180"/>
      </w:pPr>
    </w:lvl>
    <w:lvl w:ilvl="3" w:tplc="3D8A3536">
      <w:start w:val="1"/>
      <w:numFmt w:val="decimal"/>
      <w:lvlText w:val="%4."/>
      <w:lvlJc w:val="left"/>
      <w:pPr>
        <w:ind w:left="2880" w:hanging="360"/>
      </w:pPr>
    </w:lvl>
    <w:lvl w:ilvl="4" w:tplc="CE423464">
      <w:start w:val="1"/>
      <w:numFmt w:val="lowerLetter"/>
      <w:lvlText w:val="%5."/>
      <w:lvlJc w:val="left"/>
      <w:pPr>
        <w:ind w:left="3600" w:hanging="360"/>
      </w:pPr>
    </w:lvl>
    <w:lvl w:ilvl="5" w:tplc="2DEC082C">
      <w:start w:val="1"/>
      <w:numFmt w:val="lowerRoman"/>
      <w:lvlText w:val="%6."/>
      <w:lvlJc w:val="right"/>
      <w:pPr>
        <w:ind w:left="4320" w:hanging="180"/>
      </w:pPr>
    </w:lvl>
    <w:lvl w:ilvl="6" w:tplc="D7103C46">
      <w:start w:val="1"/>
      <w:numFmt w:val="decimal"/>
      <w:lvlText w:val="%7."/>
      <w:lvlJc w:val="left"/>
      <w:pPr>
        <w:ind w:left="5040" w:hanging="360"/>
      </w:pPr>
    </w:lvl>
    <w:lvl w:ilvl="7" w:tplc="A106E58E">
      <w:start w:val="1"/>
      <w:numFmt w:val="lowerLetter"/>
      <w:lvlText w:val="%8."/>
      <w:lvlJc w:val="left"/>
      <w:pPr>
        <w:ind w:left="5760" w:hanging="360"/>
      </w:pPr>
    </w:lvl>
    <w:lvl w:ilvl="8" w:tplc="25FC9D6C">
      <w:start w:val="1"/>
      <w:numFmt w:val="lowerRoman"/>
      <w:lvlText w:val="%9."/>
      <w:lvlJc w:val="right"/>
      <w:pPr>
        <w:ind w:left="6480" w:hanging="180"/>
      </w:pPr>
    </w:lvl>
  </w:abstractNum>
  <w:num w:numId="1" w16cid:durableId="1384015231">
    <w:abstractNumId w:val="14"/>
  </w:num>
  <w:num w:numId="2" w16cid:durableId="150026214">
    <w:abstractNumId w:val="20"/>
  </w:num>
  <w:num w:numId="3" w16cid:durableId="1192186440">
    <w:abstractNumId w:val="23"/>
  </w:num>
  <w:num w:numId="4" w16cid:durableId="324863891">
    <w:abstractNumId w:val="16"/>
  </w:num>
  <w:num w:numId="5" w16cid:durableId="644696839">
    <w:abstractNumId w:val="10"/>
  </w:num>
  <w:num w:numId="6" w16cid:durableId="1195071339">
    <w:abstractNumId w:val="7"/>
  </w:num>
  <w:num w:numId="7" w16cid:durableId="1455364655">
    <w:abstractNumId w:val="25"/>
  </w:num>
  <w:num w:numId="8" w16cid:durableId="1579099180">
    <w:abstractNumId w:val="6"/>
  </w:num>
  <w:num w:numId="9" w16cid:durableId="2116246027">
    <w:abstractNumId w:val="5"/>
  </w:num>
  <w:num w:numId="10" w16cid:durableId="1905725638">
    <w:abstractNumId w:val="21"/>
  </w:num>
  <w:num w:numId="11" w16cid:durableId="52117882">
    <w:abstractNumId w:val="8"/>
  </w:num>
  <w:num w:numId="12" w16cid:durableId="1579052887">
    <w:abstractNumId w:val="4"/>
  </w:num>
  <w:num w:numId="13" w16cid:durableId="988095119">
    <w:abstractNumId w:val="17"/>
  </w:num>
  <w:num w:numId="14" w16cid:durableId="1191072362">
    <w:abstractNumId w:val="12"/>
  </w:num>
  <w:num w:numId="15" w16cid:durableId="1440098860">
    <w:abstractNumId w:val="15"/>
  </w:num>
  <w:num w:numId="16" w16cid:durableId="1116753501">
    <w:abstractNumId w:val="2"/>
  </w:num>
  <w:num w:numId="17" w16cid:durableId="909458428">
    <w:abstractNumId w:val="1"/>
  </w:num>
  <w:num w:numId="18" w16cid:durableId="196747236">
    <w:abstractNumId w:val="3"/>
  </w:num>
  <w:num w:numId="19" w16cid:durableId="221134431">
    <w:abstractNumId w:val="0"/>
  </w:num>
  <w:num w:numId="20" w16cid:durableId="211041296">
    <w:abstractNumId w:val="18"/>
  </w:num>
  <w:num w:numId="21" w16cid:durableId="661473298">
    <w:abstractNumId w:val="11"/>
  </w:num>
  <w:num w:numId="22" w16cid:durableId="1728868969">
    <w:abstractNumId w:val="22"/>
  </w:num>
  <w:num w:numId="23" w16cid:durableId="213657694">
    <w:abstractNumId w:val="19"/>
  </w:num>
  <w:num w:numId="24" w16cid:durableId="1709834781">
    <w:abstractNumId w:val="13"/>
  </w:num>
  <w:num w:numId="25" w16cid:durableId="657810448">
    <w:abstractNumId w:val="24"/>
  </w:num>
  <w:num w:numId="26" w16cid:durableId="1202668932">
    <w:abstractNumId w:val="9"/>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4FA15BF"/>
    <w:rsid w:val="000635FD"/>
    <w:rsid w:val="000763EE"/>
    <w:rsid w:val="00091F30"/>
    <w:rsid w:val="00144ADC"/>
    <w:rsid w:val="001614FA"/>
    <w:rsid w:val="001766AD"/>
    <w:rsid w:val="00187E4C"/>
    <w:rsid w:val="001D7166"/>
    <w:rsid w:val="00241B12"/>
    <w:rsid w:val="00244D89"/>
    <w:rsid w:val="00284E69"/>
    <w:rsid w:val="002A6AE5"/>
    <w:rsid w:val="002E2088"/>
    <w:rsid w:val="00461507"/>
    <w:rsid w:val="004B2EEB"/>
    <w:rsid w:val="004D4165"/>
    <w:rsid w:val="00514B20"/>
    <w:rsid w:val="00553C4D"/>
    <w:rsid w:val="006110BD"/>
    <w:rsid w:val="00683F86"/>
    <w:rsid w:val="006A273F"/>
    <w:rsid w:val="006C3E65"/>
    <w:rsid w:val="006D6449"/>
    <w:rsid w:val="006F5BB0"/>
    <w:rsid w:val="007E3B84"/>
    <w:rsid w:val="008B437D"/>
    <w:rsid w:val="008D5D71"/>
    <w:rsid w:val="008D6EC8"/>
    <w:rsid w:val="008E718B"/>
    <w:rsid w:val="0090276E"/>
    <w:rsid w:val="0092205E"/>
    <w:rsid w:val="00972AFE"/>
    <w:rsid w:val="009B74AB"/>
    <w:rsid w:val="009F34F8"/>
    <w:rsid w:val="00A1651C"/>
    <w:rsid w:val="00A34203"/>
    <w:rsid w:val="00A516A6"/>
    <w:rsid w:val="00A80C93"/>
    <w:rsid w:val="00A974B5"/>
    <w:rsid w:val="00AE0BE7"/>
    <w:rsid w:val="00AE5228"/>
    <w:rsid w:val="00B04B1C"/>
    <w:rsid w:val="00B233A1"/>
    <w:rsid w:val="00BE61AB"/>
    <w:rsid w:val="00C33602"/>
    <w:rsid w:val="00C66918"/>
    <w:rsid w:val="00C72759"/>
    <w:rsid w:val="00C744E6"/>
    <w:rsid w:val="00C7746A"/>
    <w:rsid w:val="00CF3A18"/>
    <w:rsid w:val="00D56F19"/>
    <w:rsid w:val="00D83DE8"/>
    <w:rsid w:val="00DF4DD6"/>
    <w:rsid w:val="00E76771"/>
    <w:rsid w:val="00E855DF"/>
    <w:rsid w:val="00EC2082"/>
    <w:rsid w:val="00EC2410"/>
    <w:rsid w:val="00EC4229"/>
    <w:rsid w:val="00EE5300"/>
    <w:rsid w:val="00F1084E"/>
    <w:rsid w:val="00F50871"/>
    <w:rsid w:val="00F528F9"/>
    <w:rsid w:val="0155EE4E"/>
    <w:rsid w:val="016D85A3"/>
    <w:rsid w:val="01799151"/>
    <w:rsid w:val="01B0417D"/>
    <w:rsid w:val="01D235BC"/>
    <w:rsid w:val="01E1AABF"/>
    <w:rsid w:val="026A35FC"/>
    <w:rsid w:val="02C0243D"/>
    <w:rsid w:val="02F0BBB4"/>
    <w:rsid w:val="034BCE24"/>
    <w:rsid w:val="0369FC47"/>
    <w:rsid w:val="037197B1"/>
    <w:rsid w:val="03B8488E"/>
    <w:rsid w:val="0444D3EE"/>
    <w:rsid w:val="0470C9B0"/>
    <w:rsid w:val="04A957A4"/>
    <w:rsid w:val="058267CA"/>
    <w:rsid w:val="05C316FD"/>
    <w:rsid w:val="06177127"/>
    <w:rsid w:val="064519D2"/>
    <w:rsid w:val="069573D5"/>
    <w:rsid w:val="06B40894"/>
    <w:rsid w:val="06B69F2C"/>
    <w:rsid w:val="06BCD8F1"/>
    <w:rsid w:val="06D9E202"/>
    <w:rsid w:val="06E9B661"/>
    <w:rsid w:val="06ED9B1C"/>
    <w:rsid w:val="0730906E"/>
    <w:rsid w:val="07EDA324"/>
    <w:rsid w:val="08C1E313"/>
    <w:rsid w:val="09458E61"/>
    <w:rsid w:val="09E54C69"/>
    <w:rsid w:val="0A142108"/>
    <w:rsid w:val="0A389A63"/>
    <w:rsid w:val="0A4DDC03"/>
    <w:rsid w:val="0A953A2E"/>
    <w:rsid w:val="0AC63137"/>
    <w:rsid w:val="0B733B4E"/>
    <w:rsid w:val="0C0AA790"/>
    <w:rsid w:val="0C60CC7C"/>
    <w:rsid w:val="0C9575D0"/>
    <w:rsid w:val="0CC93C9E"/>
    <w:rsid w:val="0D4EBEA2"/>
    <w:rsid w:val="0D7E0605"/>
    <w:rsid w:val="0E600F0B"/>
    <w:rsid w:val="0E6EAC33"/>
    <w:rsid w:val="0E6EB908"/>
    <w:rsid w:val="0E73C6A9"/>
    <w:rsid w:val="0E825750"/>
    <w:rsid w:val="0ED4AB93"/>
    <w:rsid w:val="0EDDEA5F"/>
    <w:rsid w:val="0EE3EBCE"/>
    <w:rsid w:val="0EF44145"/>
    <w:rsid w:val="0EF78BFD"/>
    <w:rsid w:val="0F19FF0E"/>
    <w:rsid w:val="0F6FE05C"/>
    <w:rsid w:val="0FB51F54"/>
    <w:rsid w:val="0FEC8672"/>
    <w:rsid w:val="0FFAB897"/>
    <w:rsid w:val="10531D85"/>
    <w:rsid w:val="10C03095"/>
    <w:rsid w:val="1109D228"/>
    <w:rsid w:val="11260636"/>
    <w:rsid w:val="11592F62"/>
    <w:rsid w:val="115A0F3F"/>
    <w:rsid w:val="120660E4"/>
    <w:rsid w:val="1287BE1A"/>
    <w:rsid w:val="1390852E"/>
    <w:rsid w:val="147385A6"/>
    <w:rsid w:val="14EEE6AC"/>
    <w:rsid w:val="151257B8"/>
    <w:rsid w:val="154A6CB4"/>
    <w:rsid w:val="156C9F15"/>
    <w:rsid w:val="157EB029"/>
    <w:rsid w:val="16252B7A"/>
    <w:rsid w:val="168C2F5D"/>
    <w:rsid w:val="16A04900"/>
    <w:rsid w:val="16C7763E"/>
    <w:rsid w:val="171CB08F"/>
    <w:rsid w:val="172AD1D1"/>
    <w:rsid w:val="17BEF38F"/>
    <w:rsid w:val="180159E4"/>
    <w:rsid w:val="183164D7"/>
    <w:rsid w:val="188D74F6"/>
    <w:rsid w:val="18C1E10A"/>
    <w:rsid w:val="18CBF949"/>
    <w:rsid w:val="18E793E8"/>
    <w:rsid w:val="1903C386"/>
    <w:rsid w:val="192455F0"/>
    <w:rsid w:val="198D133C"/>
    <w:rsid w:val="1A6D96F3"/>
    <w:rsid w:val="1A95C80C"/>
    <w:rsid w:val="1AB7FCE8"/>
    <w:rsid w:val="1AD92505"/>
    <w:rsid w:val="1B890E0C"/>
    <w:rsid w:val="1C0D055A"/>
    <w:rsid w:val="1CC4CA7F"/>
    <w:rsid w:val="1D5A34F4"/>
    <w:rsid w:val="1DA851E0"/>
    <w:rsid w:val="1E5B9545"/>
    <w:rsid w:val="1EDC0C07"/>
    <w:rsid w:val="1EDC825C"/>
    <w:rsid w:val="1EF9C03F"/>
    <w:rsid w:val="1F178CAB"/>
    <w:rsid w:val="1F58EBA2"/>
    <w:rsid w:val="2075E8B5"/>
    <w:rsid w:val="20A8A4DB"/>
    <w:rsid w:val="20D72947"/>
    <w:rsid w:val="213EE4A7"/>
    <w:rsid w:val="21A0595A"/>
    <w:rsid w:val="21A7F204"/>
    <w:rsid w:val="22001D7D"/>
    <w:rsid w:val="22121846"/>
    <w:rsid w:val="2237EA47"/>
    <w:rsid w:val="229FA93C"/>
    <w:rsid w:val="22D43071"/>
    <w:rsid w:val="23785152"/>
    <w:rsid w:val="2392D629"/>
    <w:rsid w:val="239FA75C"/>
    <w:rsid w:val="23A35C6C"/>
    <w:rsid w:val="24003F82"/>
    <w:rsid w:val="240D6A2F"/>
    <w:rsid w:val="2470EAE4"/>
    <w:rsid w:val="24C3D816"/>
    <w:rsid w:val="24D28C79"/>
    <w:rsid w:val="24F0FD65"/>
    <w:rsid w:val="2553EEE2"/>
    <w:rsid w:val="25F8B94F"/>
    <w:rsid w:val="2619F586"/>
    <w:rsid w:val="26242EC1"/>
    <w:rsid w:val="26E006A4"/>
    <w:rsid w:val="27358E38"/>
    <w:rsid w:val="277BD387"/>
    <w:rsid w:val="27AD5087"/>
    <w:rsid w:val="27AF6FA9"/>
    <w:rsid w:val="27C94502"/>
    <w:rsid w:val="2800C417"/>
    <w:rsid w:val="283EC5C6"/>
    <w:rsid w:val="28EBD5AE"/>
    <w:rsid w:val="291FAA5E"/>
    <w:rsid w:val="297D9197"/>
    <w:rsid w:val="29ADA4E8"/>
    <w:rsid w:val="29C4B30F"/>
    <w:rsid w:val="2A0142FD"/>
    <w:rsid w:val="2A0DE201"/>
    <w:rsid w:val="2A1DDAE8"/>
    <w:rsid w:val="2A6AD10F"/>
    <w:rsid w:val="2AA56D7B"/>
    <w:rsid w:val="2ABC17CA"/>
    <w:rsid w:val="2B4086BC"/>
    <w:rsid w:val="2B472B5F"/>
    <w:rsid w:val="2B5FE9DF"/>
    <w:rsid w:val="2B98DDCF"/>
    <w:rsid w:val="2BB2030A"/>
    <w:rsid w:val="2C03E81A"/>
    <w:rsid w:val="2C33E118"/>
    <w:rsid w:val="2C37F040"/>
    <w:rsid w:val="2C65344C"/>
    <w:rsid w:val="2CAD3BE6"/>
    <w:rsid w:val="2DD1FA8D"/>
    <w:rsid w:val="2DDDFFC7"/>
    <w:rsid w:val="2E29907A"/>
    <w:rsid w:val="2E316CC8"/>
    <w:rsid w:val="2ED693DB"/>
    <w:rsid w:val="2EE0CBD8"/>
    <w:rsid w:val="2EE23FB3"/>
    <w:rsid w:val="2F148EC7"/>
    <w:rsid w:val="2F2A9E12"/>
    <w:rsid w:val="2F38B72F"/>
    <w:rsid w:val="2F3F0366"/>
    <w:rsid w:val="2F6AB30A"/>
    <w:rsid w:val="2FAB0048"/>
    <w:rsid w:val="2FB48209"/>
    <w:rsid w:val="30265F75"/>
    <w:rsid w:val="3038577E"/>
    <w:rsid w:val="3094C7C1"/>
    <w:rsid w:val="30B1FF70"/>
    <w:rsid w:val="30CFB4F0"/>
    <w:rsid w:val="30DE9DD2"/>
    <w:rsid w:val="31397F87"/>
    <w:rsid w:val="3142489A"/>
    <w:rsid w:val="31A178B8"/>
    <w:rsid w:val="324DEB1A"/>
    <w:rsid w:val="328B9425"/>
    <w:rsid w:val="334580D9"/>
    <w:rsid w:val="33A67331"/>
    <w:rsid w:val="33C88ABF"/>
    <w:rsid w:val="33F6DDA9"/>
    <w:rsid w:val="3424843A"/>
    <w:rsid w:val="342DA646"/>
    <w:rsid w:val="3459E24C"/>
    <w:rsid w:val="347B794F"/>
    <w:rsid w:val="35155180"/>
    <w:rsid w:val="35E31CD3"/>
    <w:rsid w:val="35FCAD01"/>
    <w:rsid w:val="365C9908"/>
    <w:rsid w:val="3673B8BC"/>
    <w:rsid w:val="36D43767"/>
    <w:rsid w:val="3703199B"/>
    <w:rsid w:val="372E35C1"/>
    <w:rsid w:val="37A5510E"/>
    <w:rsid w:val="3891B1BE"/>
    <w:rsid w:val="38D5CE5C"/>
    <w:rsid w:val="3947C41B"/>
    <w:rsid w:val="39BBB22B"/>
    <w:rsid w:val="39EC52EE"/>
    <w:rsid w:val="39FBDB9B"/>
    <w:rsid w:val="3A1D140D"/>
    <w:rsid w:val="3A41570F"/>
    <w:rsid w:val="3A4DD22E"/>
    <w:rsid w:val="3A5673E5"/>
    <w:rsid w:val="3AC0F83D"/>
    <w:rsid w:val="3ACF696D"/>
    <w:rsid w:val="3B00A4D4"/>
    <w:rsid w:val="3B324448"/>
    <w:rsid w:val="3B7E43DA"/>
    <w:rsid w:val="3B8D7642"/>
    <w:rsid w:val="3BADF862"/>
    <w:rsid w:val="3BD441FA"/>
    <w:rsid w:val="3C09F663"/>
    <w:rsid w:val="3C37DB5D"/>
    <w:rsid w:val="3C4FFDA8"/>
    <w:rsid w:val="3C528D36"/>
    <w:rsid w:val="3C8EF1A9"/>
    <w:rsid w:val="3CBA2A5C"/>
    <w:rsid w:val="3D28545F"/>
    <w:rsid w:val="3D42B4FF"/>
    <w:rsid w:val="3D7CC93B"/>
    <w:rsid w:val="3DA0AEFA"/>
    <w:rsid w:val="3E0E7FE8"/>
    <w:rsid w:val="3E641840"/>
    <w:rsid w:val="3E71C498"/>
    <w:rsid w:val="3EAB6320"/>
    <w:rsid w:val="3EC8FD8F"/>
    <w:rsid w:val="3FD4DA69"/>
    <w:rsid w:val="40F15614"/>
    <w:rsid w:val="417EC82D"/>
    <w:rsid w:val="4197AA5A"/>
    <w:rsid w:val="41BDC914"/>
    <w:rsid w:val="41CBDEA8"/>
    <w:rsid w:val="41EF48AF"/>
    <w:rsid w:val="42089441"/>
    <w:rsid w:val="42486912"/>
    <w:rsid w:val="4278DD19"/>
    <w:rsid w:val="427BAC3E"/>
    <w:rsid w:val="42E320E9"/>
    <w:rsid w:val="433F1E42"/>
    <w:rsid w:val="43888EB6"/>
    <w:rsid w:val="43B12744"/>
    <w:rsid w:val="44392245"/>
    <w:rsid w:val="444DDE11"/>
    <w:rsid w:val="44A752C8"/>
    <w:rsid w:val="45D9E21F"/>
    <w:rsid w:val="461383D2"/>
    <w:rsid w:val="463184F2"/>
    <w:rsid w:val="4658127D"/>
    <w:rsid w:val="46D6BBD9"/>
    <w:rsid w:val="474CF4D4"/>
    <w:rsid w:val="47824681"/>
    <w:rsid w:val="47AE9D24"/>
    <w:rsid w:val="47EFE005"/>
    <w:rsid w:val="4839FB91"/>
    <w:rsid w:val="4899F794"/>
    <w:rsid w:val="48BAC0E8"/>
    <w:rsid w:val="48FCDCF0"/>
    <w:rsid w:val="4959459F"/>
    <w:rsid w:val="497D7359"/>
    <w:rsid w:val="49E08FF1"/>
    <w:rsid w:val="49F8AC8E"/>
    <w:rsid w:val="4A0B2FA3"/>
    <w:rsid w:val="4A169CF5"/>
    <w:rsid w:val="4A9A553A"/>
    <w:rsid w:val="4ADCC8E7"/>
    <w:rsid w:val="4AE456D6"/>
    <w:rsid w:val="4B6F9147"/>
    <w:rsid w:val="4B792012"/>
    <w:rsid w:val="4B9A2DDA"/>
    <w:rsid w:val="4C45F06E"/>
    <w:rsid w:val="4C8E8CE8"/>
    <w:rsid w:val="4D0CDEBC"/>
    <w:rsid w:val="4E84FD0F"/>
    <w:rsid w:val="4F293315"/>
    <w:rsid w:val="4F3ACC7C"/>
    <w:rsid w:val="4FD4F273"/>
    <w:rsid w:val="5013B432"/>
    <w:rsid w:val="50156811"/>
    <w:rsid w:val="50D92798"/>
    <w:rsid w:val="50FC0557"/>
    <w:rsid w:val="51802E31"/>
    <w:rsid w:val="51C1D5C7"/>
    <w:rsid w:val="52014128"/>
    <w:rsid w:val="52048D6B"/>
    <w:rsid w:val="525D481A"/>
    <w:rsid w:val="5321690D"/>
    <w:rsid w:val="53694A52"/>
    <w:rsid w:val="5380318F"/>
    <w:rsid w:val="541DF446"/>
    <w:rsid w:val="541EA2E1"/>
    <w:rsid w:val="54D3200B"/>
    <w:rsid w:val="550E3AD0"/>
    <w:rsid w:val="561AB038"/>
    <w:rsid w:val="56F7BA04"/>
    <w:rsid w:val="57B7ADE8"/>
    <w:rsid w:val="57D40B0D"/>
    <w:rsid w:val="5857875B"/>
    <w:rsid w:val="58B55D62"/>
    <w:rsid w:val="5903F2A3"/>
    <w:rsid w:val="593B246A"/>
    <w:rsid w:val="59579267"/>
    <w:rsid w:val="59A31460"/>
    <w:rsid w:val="59EF85F6"/>
    <w:rsid w:val="5A5AA0A5"/>
    <w:rsid w:val="5AD197A5"/>
    <w:rsid w:val="5ADF4694"/>
    <w:rsid w:val="5B4499CD"/>
    <w:rsid w:val="5B6DCB82"/>
    <w:rsid w:val="5BE1D587"/>
    <w:rsid w:val="5BFB23E1"/>
    <w:rsid w:val="5C00902B"/>
    <w:rsid w:val="5C82BB7D"/>
    <w:rsid w:val="5C873188"/>
    <w:rsid w:val="5D78C791"/>
    <w:rsid w:val="5DF2A42C"/>
    <w:rsid w:val="5E1B25AE"/>
    <w:rsid w:val="5E49F1F0"/>
    <w:rsid w:val="5E540E8A"/>
    <w:rsid w:val="5EA4A0ED"/>
    <w:rsid w:val="5EAE0A04"/>
    <w:rsid w:val="5EFD13D4"/>
    <w:rsid w:val="5F1E0EBC"/>
    <w:rsid w:val="5F71DCF4"/>
    <w:rsid w:val="5F8C9577"/>
    <w:rsid w:val="5F95715A"/>
    <w:rsid w:val="5FA2E93E"/>
    <w:rsid w:val="5FBC5D51"/>
    <w:rsid w:val="5FF87CCA"/>
    <w:rsid w:val="60455D0E"/>
    <w:rsid w:val="6162450F"/>
    <w:rsid w:val="6170099C"/>
    <w:rsid w:val="619667BD"/>
    <w:rsid w:val="61FEA872"/>
    <w:rsid w:val="63498CE8"/>
    <w:rsid w:val="639198D2"/>
    <w:rsid w:val="6399A0C2"/>
    <w:rsid w:val="63DFCDD0"/>
    <w:rsid w:val="63EDAE1D"/>
    <w:rsid w:val="6419AA22"/>
    <w:rsid w:val="6437749F"/>
    <w:rsid w:val="6467CEAF"/>
    <w:rsid w:val="6485A870"/>
    <w:rsid w:val="6488F520"/>
    <w:rsid w:val="64BC1B50"/>
    <w:rsid w:val="65678379"/>
    <w:rsid w:val="657D1D67"/>
    <w:rsid w:val="65CD73A4"/>
    <w:rsid w:val="65EA1493"/>
    <w:rsid w:val="660D9F2A"/>
    <w:rsid w:val="6625B386"/>
    <w:rsid w:val="6647A93D"/>
    <w:rsid w:val="66B7C792"/>
    <w:rsid w:val="66F8938B"/>
    <w:rsid w:val="675FE91D"/>
    <w:rsid w:val="67A38CA0"/>
    <w:rsid w:val="67A61497"/>
    <w:rsid w:val="67A7A866"/>
    <w:rsid w:val="67BDA254"/>
    <w:rsid w:val="67EEEA7E"/>
    <w:rsid w:val="6810B5FC"/>
    <w:rsid w:val="6847A558"/>
    <w:rsid w:val="685B73A5"/>
    <w:rsid w:val="691AD6EB"/>
    <w:rsid w:val="69208941"/>
    <w:rsid w:val="695D3535"/>
    <w:rsid w:val="69F55FCD"/>
    <w:rsid w:val="6A1C4D57"/>
    <w:rsid w:val="6A506C85"/>
    <w:rsid w:val="6A64DF1A"/>
    <w:rsid w:val="6A7D40D6"/>
    <w:rsid w:val="6AA803E2"/>
    <w:rsid w:val="6B055485"/>
    <w:rsid w:val="6B137B7E"/>
    <w:rsid w:val="6B2115DB"/>
    <w:rsid w:val="6B28D3BD"/>
    <w:rsid w:val="6B2F587F"/>
    <w:rsid w:val="6B7B2250"/>
    <w:rsid w:val="6B9C8A4D"/>
    <w:rsid w:val="6B9F3FDD"/>
    <w:rsid w:val="6BBA58C1"/>
    <w:rsid w:val="6C1C22BC"/>
    <w:rsid w:val="6CA4116F"/>
    <w:rsid w:val="6CC281AD"/>
    <w:rsid w:val="6CF0D584"/>
    <w:rsid w:val="6CFB0010"/>
    <w:rsid w:val="6D29B8E7"/>
    <w:rsid w:val="6D2E5712"/>
    <w:rsid w:val="6D4CB28D"/>
    <w:rsid w:val="6D6BD3E9"/>
    <w:rsid w:val="6DBD1760"/>
    <w:rsid w:val="6E1B7FB1"/>
    <w:rsid w:val="6E795EC2"/>
    <w:rsid w:val="6E8411DD"/>
    <w:rsid w:val="6EC31F2D"/>
    <w:rsid w:val="6EE2D405"/>
    <w:rsid w:val="6FA11488"/>
    <w:rsid w:val="6FEE70F0"/>
    <w:rsid w:val="700B9EF1"/>
    <w:rsid w:val="702834A1"/>
    <w:rsid w:val="7052A262"/>
    <w:rsid w:val="707F84FD"/>
    <w:rsid w:val="70C62E7D"/>
    <w:rsid w:val="70D6D362"/>
    <w:rsid w:val="70E70378"/>
    <w:rsid w:val="70EAA5E3"/>
    <w:rsid w:val="71216C6A"/>
    <w:rsid w:val="712311B4"/>
    <w:rsid w:val="712F2A92"/>
    <w:rsid w:val="7175F101"/>
    <w:rsid w:val="71C3A240"/>
    <w:rsid w:val="721084A9"/>
    <w:rsid w:val="72453B71"/>
    <w:rsid w:val="72668AEA"/>
    <w:rsid w:val="72EC7664"/>
    <w:rsid w:val="7352CFDA"/>
    <w:rsid w:val="737D46EC"/>
    <w:rsid w:val="738D80E2"/>
    <w:rsid w:val="73EBA779"/>
    <w:rsid w:val="7426E23C"/>
    <w:rsid w:val="749D6F1A"/>
    <w:rsid w:val="74DF632C"/>
    <w:rsid w:val="74E9B315"/>
    <w:rsid w:val="74FA15BF"/>
    <w:rsid w:val="752FA708"/>
    <w:rsid w:val="754BF47D"/>
    <w:rsid w:val="756FCFF6"/>
    <w:rsid w:val="758CEBAC"/>
    <w:rsid w:val="76123384"/>
    <w:rsid w:val="76734F65"/>
    <w:rsid w:val="76853FBE"/>
    <w:rsid w:val="76858B2A"/>
    <w:rsid w:val="76E733C3"/>
    <w:rsid w:val="77379E32"/>
    <w:rsid w:val="77473664"/>
    <w:rsid w:val="782DF553"/>
    <w:rsid w:val="7857A58D"/>
    <w:rsid w:val="789D86F6"/>
    <w:rsid w:val="78B3501D"/>
    <w:rsid w:val="794B6400"/>
    <w:rsid w:val="7995F79B"/>
    <w:rsid w:val="7998C4E7"/>
    <w:rsid w:val="79C07535"/>
    <w:rsid w:val="79DBC2FB"/>
    <w:rsid w:val="7AB79A61"/>
    <w:rsid w:val="7B518372"/>
    <w:rsid w:val="7B73D774"/>
    <w:rsid w:val="7B90FE7A"/>
    <w:rsid w:val="7B9C8F41"/>
    <w:rsid w:val="7C41D2A3"/>
    <w:rsid w:val="7C45FCEA"/>
    <w:rsid w:val="7C4A4B67"/>
    <w:rsid w:val="7CC1672A"/>
    <w:rsid w:val="7D00BC74"/>
    <w:rsid w:val="7D2EDC82"/>
    <w:rsid w:val="7D3441AA"/>
    <w:rsid w:val="7D451F73"/>
    <w:rsid w:val="7D66E4AD"/>
    <w:rsid w:val="7DD97089"/>
    <w:rsid w:val="7DE6182F"/>
    <w:rsid w:val="7DFB08CF"/>
    <w:rsid w:val="7E016F9E"/>
    <w:rsid w:val="7E39AD05"/>
    <w:rsid w:val="7E8E104F"/>
    <w:rsid w:val="7F917093"/>
    <w:rsid w:val="7FA7DF10"/>
    <w:rsid w:val="7FDD8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A15BF"/>
  <w15:chartTrackingRefBased/>
  <w15:docId w15:val="{69F4FD8A-A661-4E30-8339-022ABBD47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C4229"/>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uiPriority w:val="99"/>
    <w:unhideWhenUsed/>
    <w:rsid w:val="5C00902B"/>
    <w:pPr>
      <w:tabs>
        <w:tab w:val="center" w:pos="4680"/>
        <w:tab w:val="right" w:pos="9360"/>
      </w:tabs>
      <w:spacing w:after="0" w:line="240" w:lineRule="auto"/>
    </w:pPr>
  </w:style>
  <w:style w:type="paragraph" w:styleId="Footer">
    <w:name w:val="footer"/>
    <w:basedOn w:val="Normal"/>
    <w:uiPriority w:val="99"/>
    <w:unhideWhenUsed/>
    <w:rsid w:val="5C00902B"/>
    <w:pPr>
      <w:tabs>
        <w:tab w:val="center" w:pos="4680"/>
        <w:tab w:val="right" w:pos="9360"/>
      </w:tabs>
      <w:spacing w:after="0" w:line="240" w:lineRule="auto"/>
    </w:pPr>
  </w:style>
  <w:style w:type="character" w:styleId="normaltextrun" w:customStyle="1">
    <w:name w:val="normaltextrun"/>
    <w:basedOn w:val="DefaultParagraphFont"/>
    <w:uiPriority w:val="1"/>
    <w:rsid w:val="5C00902B"/>
    <w:rPr>
      <w:rFonts w:ascii="Times New Roman" w:hAnsi="Times New Roman" w:eastAsia="Times New Roman" w:cs="Times New Roman"/>
    </w:rPr>
  </w:style>
  <w:style w:type="character" w:styleId="Hyperlink">
    <w:name w:val="Hyperlink"/>
    <w:basedOn w:val="DefaultParagraphFont"/>
    <w:uiPriority w:val="99"/>
    <w:unhideWhenUsed/>
    <w:rsid w:val="5C00902B"/>
    <w:rPr>
      <w:color w:val="467886"/>
      <w:u w:val="singl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Bulletted" w:customStyle="1">
    <w:name w:val="Bulletted"/>
    <w:basedOn w:val="Normal"/>
    <w:next w:val="Normal"/>
    <w:uiPriority w:val="1"/>
    <w:rsid w:val="73EBA779"/>
    <w:pPr>
      <w:numPr>
        <w:numId w:val="13"/>
      </w:numPr>
      <w:tabs>
        <w:tab w:val="left" w:pos="360"/>
        <w:tab w:val="left" w:pos="1080"/>
        <w:tab w:val="left" w:pos="1800"/>
        <w:tab w:val="left" w:pos="3240"/>
      </w:tabs>
      <w:ind w:left="360"/>
    </w:pPr>
    <w:rPr>
      <w:rFonts w:eastAsia="Times New Roman"/>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F1084E"/>
    <w:rPr>
      <w:b/>
      <w:bCs/>
    </w:rPr>
  </w:style>
  <w:style w:type="character" w:styleId="CommentSubjectChar" w:customStyle="1">
    <w:name w:val="Comment Subject Char"/>
    <w:basedOn w:val="CommentTextChar"/>
    <w:link w:val="CommentSubject"/>
    <w:uiPriority w:val="99"/>
    <w:semiHidden/>
    <w:rsid w:val="00F108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microsoft.com/office/2016/09/relationships/commentsIds" Target="commentsIds.xml" Id="rId12" /><Relationship Type="http://schemas.microsoft.com/office/2011/relationships/people" Target="people.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microsoft.com/office/2011/relationships/commentsExtended" Target="commentsExtended.xml" Id="rId11" /><Relationship Type="http://schemas.openxmlformats.org/officeDocument/2006/relationships/styles" Target="styles.xml" Id="rId5" /><Relationship Type="http://schemas.openxmlformats.org/officeDocument/2006/relationships/footer" Target="footer1.xml" Id="rId15" /><Relationship Type="http://schemas.microsoft.com/office/2020/10/relationships/intelligence" Target="intelligence2.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210A16-2672-4518-A12A-9323840B5BBB}">
  <ds:schemaRefs>
    <ds:schemaRef ds:uri="http://schemas.microsoft.com/office/2006/metadata/properties"/>
    <ds:schemaRef ds:uri="http://schemas.microsoft.com/office/infopath/2007/PartnerControls"/>
    <ds:schemaRef ds:uri="c811ea19-4385-41ee-950c-716b9e65ea2c"/>
    <ds:schemaRef ds:uri="960336d3-da31-42b4-b1fb-f84d774de3af"/>
  </ds:schemaRefs>
</ds:datastoreItem>
</file>

<file path=customXml/itemProps2.xml><?xml version="1.0" encoding="utf-8"?>
<ds:datastoreItem xmlns:ds="http://schemas.openxmlformats.org/officeDocument/2006/customXml" ds:itemID="{A252777D-F452-49B9-B4D3-735DD7D611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1ea19-4385-41ee-950c-716b9e65ea2c"/>
    <ds:schemaRef ds:uri="960336d3-da31-42b4-b1fb-f84d774de3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F2D52B-49D1-488F-AFE1-48731E2BF82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Emily Beever</dc:creator>
  <keywords/>
  <dc:description/>
  <lastModifiedBy>Emily Beever</lastModifiedBy>
  <revision>54</revision>
  <dcterms:created xsi:type="dcterms:W3CDTF">2026-01-15T18:48:00.0000000Z</dcterms:created>
  <dcterms:modified xsi:type="dcterms:W3CDTF">2026-03-24T12:56:35.0056723Z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